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36BF" w:rsidRPr="00E30FCB" w:rsidRDefault="00DF36BF" w:rsidP="00DF36BF">
      <w:pPr>
        <w:rPr>
          <w:rFonts w:eastAsia="PMingLiU"/>
          <w:b/>
          <w:bCs/>
          <w:color w:val="000000" w:themeColor="text1"/>
          <w:sz w:val="22"/>
          <w:lang w:eastAsia="zh-TW"/>
        </w:rPr>
      </w:pPr>
      <w:r>
        <w:rPr>
          <w:b/>
        </w:rPr>
        <w:t>大森：熊谷家族住宅</w:t>
      </w:r>
    </w:p>
    <w:p/>
    <w:p w:rsidR="00DF36BF" w:rsidRPr="00855EC5" w:rsidRDefault="00DF36BF" w:rsidP="00DF36B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color w:val="000000" w:themeColor="text1"/>
          <w:sz w:val="22"/>
          <w:lang w:eastAsia="zh-CN"/>
        </w:rPr>
        <w:t>数</w:t>
      </w:r>
      <w:r w:rsidRPr="00E30FCB">
        <w:rPr>
          <w:rFonts w:eastAsia="Source Han Sans CN Normal"/>
          <w:color w:val="000000" w:themeColor="text1"/>
          <w:sz w:val="22"/>
          <w:lang w:eastAsia="zh-CN"/>
        </w:rPr>
        <w:t>世纪以来，熊谷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家族</w:t>
      </w:r>
      <w:r w:rsidRPr="00E30FCB">
        <w:rPr>
          <w:rFonts w:eastAsia="Source Han Sans CN Normal"/>
          <w:color w:val="000000" w:themeColor="text1"/>
          <w:sz w:val="22"/>
          <w:lang w:eastAsia="zh-CN"/>
        </w:rPr>
        <w:t>始终是大森地区最富裕、最有影响力的家族。</w:t>
      </w:r>
      <w:r w:rsidRPr="00E30FCB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E30FCB">
        <w:rPr>
          <w:rFonts w:eastAsia="Source Han Sans CN Normal"/>
          <w:color w:val="000000" w:themeColor="text1"/>
          <w:sz w:val="22"/>
          <w:lang w:eastAsia="zh-CN"/>
        </w:rPr>
        <w:t>世纪初，银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山</w:t>
      </w:r>
      <w:r w:rsidRPr="00E30FCB">
        <w:rPr>
          <w:rFonts w:eastAsia="Source Han Sans CN Normal"/>
          <w:color w:val="000000" w:themeColor="text1"/>
          <w:sz w:val="22"/>
          <w:lang w:eastAsia="zh-CN"/>
        </w:rPr>
        <w:t>及周边土地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被收</w:t>
      </w:r>
      <w:r w:rsidRPr="00E30FCB">
        <w:rPr>
          <w:rFonts w:eastAsia="Source Han Sans CN Normal"/>
          <w:color w:val="000000" w:themeColor="text1"/>
          <w:sz w:val="22"/>
          <w:lang w:eastAsia="zh-CN"/>
        </w:rPr>
        <w:t>归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到统治了日本的</w:t>
      </w:r>
      <w:r w:rsidRPr="00E30FCB">
        <w:rPr>
          <w:rFonts w:eastAsia="Source Han Sans CN Normal"/>
          <w:color w:val="000000" w:themeColor="text1"/>
          <w:sz w:val="22"/>
          <w:lang w:eastAsia="zh-CN"/>
        </w:rPr>
        <w:t>德</w:t>
      </w:r>
      <w:r w:rsidRPr="00F30187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川幕府</w:t>
      </w:r>
      <w:r w:rsidRPr="00A4150F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C17B4F">
        <w:rPr>
          <w:rFonts w:eastAsia="Source Han Sans CN Normal"/>
          <w:color w:val="000000" w:themeColor="text1"/>
          <w:sz w:val="22"/>
          <w:lang w:eastAsia="zh-CN"/>
        </w:rPr>
        <w:t>1603-1867</w:t>
      </w:r>
      <w:r w:rsidRPr="00A4150F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F30187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辖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下，</w:t>
      </w:r>
      <w:r w:rsidRPr="00E30FCB">
        <w:rPr>
          <w:rFonts w:eastAsia="Source Han Sans CN Normal"/>
          <w:color w:val="000000" w:themeColor="text1"/>
          <w:sz w:val="22"/>
          <w:lang w:eastAsia="zh-CN"/>
        </w:rPr>
        <w:t>熊谷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家族也是从这时开始扩张</w:t>
      </w:r>
      <w:r w:rsidRPr="00E30FCB">
        <w:rPr>
          <w:rFonts w:eastAsia="Source Han Sans CN Normal"/>
          <w:color w:val="000000" w:themeColor="text1"/>
          <w:sz w:val="22"/>
          <w:lang w:eastAsia="zh-CN"/>
        </w:rPr>
        <w:t>家族势力</w:t>
      </w:r>
      <w:r w:rsidRPr="00855EC5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。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他们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最初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以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从事矿业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而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积累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财富，后来渐渐将业务拓展到为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代官所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幕府在地方的代表处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）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提供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财务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和契约服务。最晚从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1718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年开始，熊谷家族成员便一直担当</w:t>
      </w:r>
      <w:r w:rsidRPr="00855EC5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“掛屋”的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官职。掛屋主要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负责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称量白银重量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核定纯度，向无法提供达标产品的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矿主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征收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罚款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。这是幕府政权税收体系中非常重要的一部分，熊谷家族也因此得到了丰厚的报酬。</w:t>
      </w:r>
    </w:p>
    <w:p w:rsidR="00DF36BF" w:rsidRPr="00855EC5" w:rsidRDefault="00DF36BF" w:rsidP="00DF36B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855EC5">
        <w:rPr>
          <w:rFonts w:eastAsia="Source Han Sans CN Normal"/>
          <w:color w:val="000000" w:themeColor="text1"/>
          <w:sz w:val="22"/>
          <w:lang w:eastAsia="zh-CN"/>
        </w:rPr>
        <w:t>此外，熊谷家族的家主也是本地长老</w:t>
      </w:r>
      <w:r w:rsidRPr="00855EC5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会“町年寄”的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成员。长老会负责监管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大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森地区，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充当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本地居民与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“代官”（地方最高行政长官）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之间的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联系人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。町年寄会议常常在熊谷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家族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住宅举行。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800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年，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这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栋住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宅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毁于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一场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几乎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烧毁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整个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大森町的火灾，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但仅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时隔一年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就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重建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了一座两层大宅。到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世纪末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期，这里一直有人居住。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之后，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整座建筑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经历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一次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大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整修，恢复了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其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1868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最后一座仓库建成时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的旧貌。如今，熊谷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家族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住宅已被指定为国家重要文化财产，为来访者呈现出石见银山鼎盛时期巨商富贾家族的生活面貌。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包括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招待贵宾的豪华房间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在内，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住宅的大部分区域开放参观。此外，住宅内还举办体验往昔生活、欣赏四季美景的主题活动。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BF"/>
    <w:rsid w:val="00346BD8"/>
    <w:rsid w:val="007445C7"/>
    <w:rsid w:val="00BD54C2"/>
    <w:rsid w:val="00D72ECD"/>
    <w:rsid w:val="00D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9E03E0-9DD2-4580-B472-C375D698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36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6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6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6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6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6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6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36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36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36B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36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36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36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36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36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36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36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3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6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3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6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3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6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36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36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36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36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2024-06-13T12:38:00Z</dcterms:created>
  <dcterms:modified xsi:type="dcterms:W3CDTF">2024-06-13T12:38:00Z</dcterms:modified>
</cp:coreProperties>
</file>