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7375" w:rsidRPr="00A132A5" w:rsidRDefault="006F7375" w:rsidP="00FF6FD4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/>
        <w:t>平安神宫为了弘扬古都京都的历史文化而建，其华丽精美的建筑和典雅美丽的庭园都对公众开放。京都即千年古都平安京，平安神宫的殿宇按八分之五的比例复原了平安京最深处的“朝堂院”。</w:t>
      </w:r>
    </w:p>
    <w:p/>
    <w:p w:rsidR="006F7375" w:rsidRPr="00A132A5" w:rsidRDefault="006F7375" w:rsidP="00FF6FD4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欢迎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探索平安神宫及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其风景优美的庭园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亲身感受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京都丰富的文化遗产！</w:t>
      </w:r>
    </w:p>
    <w:p w:rsidR="006F7375" w:rsidRPr="00A132A5" w:rsidRDefault="006F7375" w:rsidP="00FF6FD4">
      <w:pPr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6F7375" w:rsidRPr="00A132A5" w:rsidRDefault="006F7375" w:rsidP="00FF6FD4">
      <w:pPr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 w:rsidRPr="00A132A5">
        <w:rPr>
          <w:rFonts w:eastAsia="Source Han Sans CN Normal"/>
          <w:b/>
          <w:color w:val="000000" w:themeColor="text1"/>
          <w:sz w:val="22"/>
          <w:lang w:eastAsia="zh-CN"/>
        </w:rPr>
        <w:t>平安神宫</w:t>
      </w:r>
    </w:p>
    <w:p w:rsidR="006F7375" w:rsidRPr="00A132A5" w:rsidRDefault="006F7375" w:rsidP="00FF6FD4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A132A5">
        <w:rPr>
          <w:rFonts w:eastAsia="Source Han Sans CN Normal"/>
          <w:color w:val="000000" w:themeColor="text1"/>
          <w:sz w:val="22"/>
          <w:lang w:eastAsia="zh-CN"/>
        </w:rPr>
        <w:t>平安神宫是</w:t>
      </w:r>
      <w:r w:rsidRPr="00A132A5">
        <w:rPr>
          <w:rFonts w:eastAsia="Source Han Sans CN Normal"/>
          <w:color w:val="000000" w:themeColor="text1"/>
          <w:sz w:val="22"/>
          <w:lang w:eastAsia="zh-CN"/>
        </w:rPr>
        <w:t>1895</w:t>
      </w:r>
      <w:r w:rsidRPr="00A132A5">
        <w:rPr>
          <w:rFonts w:eastAsia="Source Han Sans CN Normal"/>
          <w:color w:val="000000" w:themeColor="text1"/>
          <w:sz w:val="22"/>
          <w:lang w:eastAsia="zh-CN"/>
        </w:rPr>
        <w:t>年为纪念迁都平安京</w:t>
      </w:r>
      <w:r w:rsidRPr="00A132A5">
        <w:rPr>
          <w:rFonts w:eastAsia="Source Han Sans CN Normal"/>
          <w:color w:val="000000" w:themeColor="text1"/>
          <w:sz w:val="22"/>
          <w:lang w:eastAsia="zh-CN"/>
        </w:rPr>
        <w:t>1100</w:t>
      </w:r>
      <w:r w:rsidRPr="00A132A5">
        <w:rPr>
          <w:rFonts w:eastAsia="Source Han Sans CN Normal"/>
          <w:color w:val="000000" w:themeColor="text1"/>
          <w:sz w:val="22"/>
          <w:lang w:eastAsia="zh-CN"/>
        </w:rPr>
        <w:t>周年而建</w:t>
      </w:r>
      <w:r w:rsidRPr="00A132A5"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平安京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的建筑格局</w:t>
      </w:r>
      <w:r w:rsidRPr="00A132A5">
        <w:rPr>
          <w:rFonts w:eastAsia="Source Han Sans CN Normal" w:hint="eastAsia"/>
          <w:color w:val="000000" w:themeColor="text1"/>
          <w:sz w:val="22"/>
          <w:lang w:eastAsia="zh-CN"/>
        </w:rPr>
        <w:t>受到</w:t>
      </w:r>
      <w:r w:rsidRPr="00A132A5">
        <w:rPr>
          <w:rFonts w:eastAsia="Source Han Sans CN Normal"/>
          <w:color w:val="000000" w:themeColor="text1"/>
          <w:sz w:val="22"/>
          <w:lang w:eastAsia="zh-CN"/>
        </w:rPr>
        <w:t>中国唐代</w:t>
      </w:r>
      <w:r w:rsidRPr="00A132A5">
        <w:rPr>
          <w:rFonts w:eastAsia="Source Han Sans CN Normal" w:hint="eastAsia"/>
          <w:color w:val="000000" w:themeColor="text1"/>
          <w:sz w:val="22"/>
          <w:lang w:eastAsia="zh-CN"/>
        </w:rPr>
        <w:t>(618-907)</w:t>
      </w:r>
      <w:r w:rsidRPr="00A132A5">
        <w:rPr>
          <w:rFonts w:eastAsia="Source Han Sans CN Normal" w:hint="eastAsia"/>
          <w:color w:val="000000" w:themeColor="text1"/>
          <w:sz w:val="22"/>
          <w:lang w:eastAsia="zh-CN"/>
        </w:rPr>
        <w:t>首都长安（今西安）的影响，自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世纪晚期至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19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世纪中叶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，它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一直是日本首都。</w:t>
      </w:r>
      <w:r w:rsidRPr="00A132A5">
        <w:rPr>
          <w:rFonts w:eastAsia="Source Han Sans CN Normal"/>
          <w:color w:val="000000" w:themeColor="text1"/>
          <w:sz w:val="22"/>
          <w:lang w:eastAsia="zh-CN"/>
        </w:rPr>
        <w:t>平安神宫供奉着平安时代</w:t>
      </w:r>
      <w:r w:rsidRPr="00A132A5">
        <w:rPr>
          <w:rFonts w:eastAsia="Source Han Sans CN Normal"/>
          <w:color w:val="000000" w:themeColor="text1"/>
          <w:sz w:val="22"/>
          <w:lang w:eastAsia="zh-CN"/>
        </w:rPr>
        <w:t>(794-1185)</w:t>
      </w:r>
      <w:r w:rsidRPr="00A132A5">
        <w:rPr>
          <w:rFonts w:eastAsia="Source Han Sans CN Normal"/>
          <w:color w:val="000000" w:themeColor="text1"/>
          <w:sz w:val="22"/>
          <w:lang w:eastAsia="zh-CN"/>
        </w:rPr>
        <w:t>的第一位</w:t>
      </w:r>
      <w:r w:rsidRPr="00A132A5">
        <w:rPr>
          <w:rFonts w:eastAsia="Source Han Sans CN Normal" w:hint="eastAsia"/>
          <w:color w:val="000000" w:themeColor="text1"/>
          <w:sz w:val="22"/>
          <w:lang w:eastAsia="zh-CN"/>
        </w:rPr>
        <w:t>天皇——</w:t>
      </w:r>
      <w:r w:rsidRPr="00A132A5">
        <w:rPr>
          <w:rFonts w:eastAsia="Source Han Sans CN Normal"/>
          <w:color w:val="000000" w:themeColor="text1"/>
          <w:sz w:val="22"/>
          <w:lang w:eastAsia="zh-CN"/>
        </w:rPr>
        <w:t>桓武天皇</w:t>
      </w:r>
      <w:r w:rsidRPr="00A132A5">
        <w:rPr>
          <w:rFonts w:eastAsia="Source Han Sans CN Normal"/>
          <w:color w:val="000000" w:themeColor="text1"/>
          <w:sz w:val="22"/>
          <w:lang w:eastAsia="zh-CN"/>
        </w:rPr>
        <w:t>(737-806)</w:t>
      </w:r>
      <w:r w:rsidRPr="00A132A5">
        <w:rPr>
          <w:rFonts w:eastAsia="Source Han Sans CN Normal"/>
          <w:color w:val="000000" w:themeColor="text1"/>
          <w:sz w:val="22"/>
          <w:lang w:eastAsia="zh-CN"/>
        </w:rPr>
        <w:t>和</w:t>
      </w:r>
      <w:r w:rsidRPr="00A132A5">
        <w:rPr>
          <w:rFonts w:eastAsia="Source Han Sans CN Normal" w:hint="eastAsia"/>
          <w:color w:val="000000" w:themeColor="text1"/>
          <w:sz w:val="22"/>
          <w:lang w:eastAsia="zh-CN"/>
        </w:rPr>
        <w:t>统治平安京的最</w:t>
      </w:r>
      <w:r w:rsidRPr="00A132A5">
        <w:rPr>
          <w:rFonts w:eastAsia="Source Han Sans CN Normal"/>
          <w:color w:val="000000" w:themeColor="text1"/>
          <w:sz w:val="22"/>
          <w:lang w:eastAsia="zh-CN"/>
        </w:rPr>
        <w:t>后一位天皇</w:t>
      </w:r>
      <w:r w:rsidRPr="00A132A5">
        <w:rPr>
          <w:rFonts w:eastAsia="Source Han Sans CN Normal" w:hint="eastAsia"/>
          <w:color w:val="000000" w:themeColor="text1"/>
          <w:sz w:val="22"/>
          <w:lang w:eastAsia="zh-CN"/>
        </w:rPr>
        <w:t>——</w:t>
      </w:r>
      <w:r w:rsidRPr="00A132A5">
        <w:rPr>
          <w:rFonts w:eastAsia="Source Han Sans CN Normal"/>
          <w:color w:val="000000" w:themeColor="text1"/>
          <w:sz w:val="22"/>
          <w:lang w:eastAsia="zh-CN"/>
        </w:rPr>
        <w:t>孝明天皇</w:t>
      </w:r>
      <w:r w:rsidRPr="00A132A5">
        <w:rPr>
          <w:rFonts w:eastAsia="Source Han Sans CN Normal"/>
          <w:color w:val="000000" w:themeColor="text1"/>
          <w:sz w:val="22"/>
          <w:lang w:eastAsia="zh-CN"/>
        </w:rPr>
        <w:t>(1831-1866)</w:t>
      </w:r>
      <w:r w:rsidRPr="00A132A5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6F7375" w:rsidRPr="00A132A5" w:rsidRDefault="006F7375" w:rsidP="00506E1E">
      <w:pPr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6F7375" w:rsidRPr="00A132A5" w:rsidRDefault="006F7375" w:rsidP="00FF6FD4">
      <w:pPr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A132A5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仿照古都的模式</w:t>
      </w:r>
    </w:p>
    <w:p w:rsidR="006F7375" w:rsidRPr="00A132A5" w:rsidRDefault="006F7375" w:rsidP="00FF6FD4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与其他神社不同，平安神宫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的殿宇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是按照</w:t>
      </w:r>
      <w:r w:rsidRPr="00A132A5">
        <w:rPr>
          <w:rFonts w:eastAsia="Source Han Sans CN Normal"/>
          <w:color w:val="000000" w:themeColor="text1"/>
          <w:sz w:val="22"/>
          <w:lang w:eastAsia="zh-CN"/>
        </w:rPr>
        <w:t>平安京天皇御所正厅</w:t>
      </w:r>
      <w:r w:rsidRPr="00A132A5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“朝堂院”</w:t>
      </w:r>
      <w:r w:rsidRPr="00A132A5">
        <w:rPr>
          <w:rFonts w:eastAsia="Source Han Sans CN Normal"/>
          <w:color w:val="000000" w:themeColor="text1"/>
          <w:sz w:val="22"/>
          <w:lang w:eastAsia="zh-CN"/>
        </w:rPr>
        <w:t>的</w:t>
      </w:r>
      <w:r w:rsidRPr="00A132A5">
        <w:rPr>
          <w:rFonts w:eastAsia="Source Han Sans CN Normal" w:hint="eastAsia"/>
          <w:color w:val="000000" w:themeColor="text1"/>
          <w:sz w:val="22"/>
          <w:lang w:eastAsia="zh-CN"/>
        </w:rPr>
        <w:t>八分之五</w:t>
      </w:r>
      <w:r w:rsidRPr="00A132A5">
        <w:rPr>
          <w:rFonts w:eastAsia="Source Han Sans CN Normal"/>
          <w:color w:val="000000" w:themeColor="text1"/>
          <w:sz w:val="22"/>
          <w:lang w:eastAsia="zh-CN"/>
        </w:rPr>
        <w:t>比例复制而成。朝堂院是平安京的行政中心，也是天皇处理政务之地。</w:t>
      </w:r>
      <w:r w:rsidRPr="00A132A5">
        <w:rPr>
          <w:rFonts w:eastAsia="Source Han Sans CN Normal" w:hint="eastAsia"/>
          <w:color w:val="000000" w:themeColor="text1"/>
          <w:sz w:val="22"/>
          <w:lang w:eastAsia="zh-CN"/>
        </w:rPr>
        <w:t>平安神宫以铺满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砾石</w:t>
      </w:r>
      <w:r w:rsidRPr="00A132A5">
        <w:rPr>
          <w:rFonts w:eastAsia="Source Han Sans CN Normal"/>
          <w:color w:val="000000" w:themeColor="text1"/>
          <w:sz w:val="22"/>
          <w:lang w:eastAsia="zh-CN"/>
        </w:rPr>
        <w:t>的宽敞</w:t>
      </w:r>
      <w:r w:rsidRPr="00A132A5">
        <w:rPr>
          <w:rFonts w:eastAsia="Source Han Sans CN Normal" w:hint="eastAsia"/>
          <w:color w:val="000000" w:themeColor="text1"/>
          <w:sz w:val="22"/>
          <w:lang w:eastAsia="zh-CN"/>
        </w:rPr>
        <w:t>中庭为中心</w:t>
      </w:r>
      <w:r w:rsidRPr="00A132A5">
        <w:rPr>
          <w:rFonts w:eastAsia="Source Han Sans CN Normal"/>
          <w:color w:val="000000" w:themeColor="text1"/>
          <w:sz w:val="22"/>
          <w:lang w:eastAsia="zh-CN"/>
        </w:rPr>
        <w:t>，华丽的厅堂和建筑</w:t>
      </w:r>
      <w:r w:rsidRPr="00A132A5">
        <w:rPr>
          <w:rFonts w:eastAsia="Source Han Sans CN Normal" w:hint="eastAsia"/>
          <w:color w:val="000000" w:themeColor="text1"/>
          <w:sz w:val="22"/>
          <w:lang w:eastAsia="zh-CN"/>
        </w:rPr>
        <w:t>左右</w:t>
      </w:r>
      <w:r w:rsidRPr="00A132A5">
        <w:rPr>
          <w:rFonts w:eastAsia="Source Han Sans CN Normal"/>
          <w:color w:val="000000" w:themeColor="text1"/>
          <w:sz w:val="22"/>
          <w:lang w:eastAsia="zh-CN"/>
        </w:rPr>
        <w:t>对称而列。</w:t>
      </w:r>
      <w:r w:rsidRPr="00A132A5">
        <w:rPr>
          <w:rFonts w:eastAsia="Source Han Sans CN Normal" w:hint="eastAsia"/>
          <w:color w:val="000000" w:themeColor="text1"/>
          <w:sz w:val="22"/>
          <w:lang w:eastAsia="zh-CN"/>
        </w:rPr>
        <w:t>其中，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大极殿（外拜殿）、应天门（正门）、龙尾坛、苍龙楼和白虎楼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等神宫初建时的建筑都是国家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指定重要文化财产。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在中庭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的白色砾石和四周郁郁葱葱的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树木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映衬之下，鲜艳的朱红色建筑显得格外醒目。</w:t>
      </w:r>
    </w:p>
    <w:p w:rsidR="006F7375" w:rsidRPr="00A132A5" w:rsidRDefault="006F7375" w:rsidP="00506E1E">
      <w:pPr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6F7375" w:rsidRPr="00A132A5" w:rsidRDefault="006F7375" w:rsidP="00FF6FD4">
      <w:pPr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A132A5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探索</w:t>
      </w:r>
      <w:r w:rsidRPr="00A132A5">
        <w:rPr>
          <w:rFonts w:eastAsia="Source Han Sans CN Normal" w:hint="eastAsia"/>
          <w:bCs/>
          <w:color w:val="000000" w:themeColor="text1"/>
          <w:sz w:val="22"/>
          <w:u w:val="single"/>
          <w:lang w:eastAsia="zh-CN"/>
        </w:rPr>
        <w:t>平安神宫</w:t>
      </w:r>
      <w:r w:rsidRPr="00A132A5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神苑</w:t>
      </w:r>
    </w:p>
    <w:p w:rsidR="006F7375" w:rsidRPr="00A132A5" w:rsidRDefault="006F7375" w:rsidP="00775826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神宫后面四座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风景优美的庭园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占地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33,000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平方米，体现了日本对大自然的认同和对自然之美的欣赏。每座庭园均以不同的风格建造，但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又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精心整合，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使它们宛如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一座完美的大庭园。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四座庭园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都对公众开放，约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40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分钟可完成游览。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平安神宫神苑的入口在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神宫的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中庭内，入内需购买门票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6F7375" w:rsidRPr="00A132A5" w:rsidRDefault="006F7375" w:rsidP="00FF6FD4">
      <w:pPr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6F7375" w:rsidRPr="00A132A5" w:rsidRDefault="006F7375" w:rsidP="00FF6FD4">
      <w:pPr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A132A5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京都复兴的象征</w:t>
      </w:r>
    </w:p>
    <w:p w:rsidR="006F7375" w:rsidRPr="00A132A5" w:rsidRDefault="006F7375" w:rsidP="00FF6FD4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建造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平安神宫时，京都正面临经济停滞和人口减少的困境，造成这种情况的部分原因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在于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迁都东京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的举措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为了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纪念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京都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的悠久历史并促进经济增长，当地发起了诸多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复兴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项目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，建造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平安神宫也是其中之一。在其建成的同年，京都举办了规模最大的第四届内国劝业博览会，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旨在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展示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最新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技术和吸引新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产业。在随后数年中，京都经济开始改善，人口也日渐恢复。京都终于荣光再现，平安神宫则成为了京都重生的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永恒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象征。</w:t>
      </w:r>
    </w:p>
    <w:p w:rsidR="006F7375" w:rsidRPr="00A132A5" w:rsidRDefault="006F7375" w:rsidP="00FF6FD4">
      <w:pPr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6F7375" w:rsidRPr="00A132A5" w:rsidRDefault="006F7375" w:rsidP="00FF6FD4">
      <w:pPr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A132A5">
        <w:rPr>
          <w:rFonts w:eastAsia="Source Han Sans CN Normal" w:hint="eastAsia"/>
          <w:bCs/>
          <w:color w:val="000000" w:themeColor="text1"/>
          <w:sz w:val="22"/>
          <w:u w:val="single"/>
          <w:lang w:eastAsia="zh-CN"/>
        </w:rPr>
        <w:t>交通</w:t>
      </w:r>
    </w:p>
    <w:p w:rsidR="006F7375" w:rsidRPr="00A132A5" w:rsidRDefault="006F7375" w:rsidP="00FF6FD4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平安神宫位于京都的冈崎地区，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从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地铁东西线的东山站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号口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出来后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约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需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步行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分钟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；从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京阪鸭东线的三条站、神宫丸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太町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站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前往，则需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步行约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15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分钟。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神宫开放时间为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6:00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～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18:00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</w:p>
    <w:p w:rsidR="006F7375" w:rsidRPr="00A132A5" w:rsidRDefault="006F7375" w:rsidP="00FF6FD4">
      <w:pPr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6F7375" w:rsidRPr="00A132A5" w:rsidRDefault="006F7375" w:rsidP="00FF6FD4">
      <w:pPr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 w:rsidRPr="00A132A5">
        <w:rPr>
          <w:rFonts w:eastAsia="Source Han Sans CN Normal"/>
          <w:b/>
          <w:color w:val="000000" w:themeColor="text1"/>
          <w:sz w:val="22"/>
          <w:lang w:eastAsia="zh-CN"/>
        </w:rPr>
        <w:t>平安神宫神苑</w:t>
      </w:r>
    </w:p>
    <w:p w:rsidR="006F7375" w:rsidRPr="00A132A5" w:rsidRDefault="006F7375" w:rsidP="00942073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平安神宫神苑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是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国家指定名胜，也是明治时代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(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1868-1912)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具有代表性的日本庭园。四座回游式庭园分别受到平安时代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(794-1185)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、镰仓时代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(1185-1333)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、安土桃山时代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(1568-1603)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和江户时代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(1603-1867)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这四个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不同历史时期的影响。从京都御所迁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来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的优雅木构建筑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多种巧妙的设计，都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体现了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这些庭园的独到之处。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另外，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为了让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游客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悠闲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地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享受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景观带来的愉悦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庭园内还设计了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坐下休息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时也可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欣赏美景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的场所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6F7375" w:rsidRPr="00A132A5" w:rsidRDefault="006F7375" w:rsidP="00FF6FD4">
      <w:pPr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6F7375" w:rsidRPr="00A132A5" w:rsidRDefault="006F7375" w:rsidP="00FF6FD4">
      <w:pPr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A132A5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四季花事</w:t>
      </w:r>
    </w:p>
    <w:p w:rsidR="006F7375" w:rsidRPr="00A132A5" w:rsidRDefault="006F7375" w:rsidP="00FF6FD4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平安神宫神苑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里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几乎四季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都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有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鲜花盛开。四座庭园中的樱花树大多在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4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月开花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在多样的樱花品种之中，有一种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名为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八重红枝垂樱，它的花朵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较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常见品种颜色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更深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。花菖蒲、杜鹃花、梅花、紫藤和睡莲等花卉也会在其他季节绽放。</w:t>
      </w:r>
    </w:p>
    <w:p w:rsidR="006F7375" w:rsidRPr="00A132A5" w:rsidRDefault="006F7375" w:rsidP="00FF6FD4">
      <w:pPr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6F7375" w:rsidRPr="00A132A5" w:rsidRDefault="006F7375" w:rsidP="00FF6FD4">
      <w:pPr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A132A5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野生动物</w:t>
      </w:r>
    </w:p>
    <w:p w:rsidR="006F7375" w:rsidRPr="00A132A5" w:rsidRDefault="006F7375" w:rsidP="00FF6FD4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平安神宫神苑的每座庭园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都成为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野生动物的栖息地，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园内住着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鸟类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蝶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类、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鱼类、龟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类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和其他池塘生物。中神苑的池塘边质朴的茶室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东屋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或东神苑横跨池塘的廊桥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泰平阁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，都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是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观赏花卉和野生动物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的好地方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。庭园里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，也许能观察到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苍鹭、翠鸟、暗绿绣眼鸟和大山雀等鸟类。</w:t>
      </w:r>
    </w:p>
    <w:p w:rsidR="006F7375" w:rsidRPr="00A132A5" w:rsidRDefault="006F7375" w:rsidP="00FF6FD4">
      <w:pPr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6F7375" w:rsidRPr="00A132A5" w:rsidRDefault="006F7375" w:rsidP="00FF6FD4">
      <w:pPr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A132A5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著名</w:t>
      </w:r>
      <w:r w:rsidRPr="00A132A5">
        <w:rPr>
          <w:rFonts w:eastAsia="Source Han Sans CN Normal" w:hint="eastAsia"/>
          <w:bCs/>
          <w:color w:val="000000" w:themeColor="text1"/>
          <w:sz w:val="22"/>
          <w:u w:val="single"/>
          <w:lang w:eastAsia="zh-CN"/>
        </w:rPr>
        <w:t>造园大师</w:t>
      </w:r>
      <w:r w:rsidRPr="00A132A5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的杰作</w:t>
      </w:r>
    </w:p>
    <w:p w:rsidR="006F7375" w:rsidRPr="00A132A5" w:rsidRDefault="006F7375" w:rsidP="00FF6FD4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四座庭园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创建于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1895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年至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1981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年之间，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其中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南神苑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(1981)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最新。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西神苑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(1895)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、中神苑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(1895)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、东神苑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(1916)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都是由著名的京都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造园大师、第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七代小川治兵卫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(1860-1933)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在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1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00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多年前设计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建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成。他以擅用岩石和水景而闻名，被认为是现代日本园林的先驱。平安神宫神苑中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包括了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小川治兵卫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最初建造的庭园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，他还从附近的琵琶湖疏水（运河）引水建造了一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座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罕见的大池塘，在当时可谓具有划时代的意义。</w:t>
      </w:r>
    </w:p>
    <w:p w:rsidR="006F7375" w:rsidRPr="00A132A5" w:rsidRDefault="006F7375" w:rsidP="00FF6FD4">
      <w:pPr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6F7375" w:rsidRPr="00A132A5" w:rsidRDefault="006F7375" w:rsidP="00FF6FD4">
      <w:pPr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A132A5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充满历史气息的</w:t>
      </w:r>
      <w:r w:rsidRPr="00A132A5">
        <w:rPr>
          <w:rFonts w:eastAsia="Source Han Sans CN Normal" w:hint="eastAsia"/>
          <w:bCs/>
          <w:color w:val="000000" w:themeColor="text1"/>
          <w:sz w:val="22"/>
          <w:u w:val="single"/>
          <w:lang w:eastAsia="zh-CN"/>
        </w:rPr>
        <w:t>平安神宫神苑</w:t>
      </w:r>
    </w:p>
    <w:p w:rsidR="006F7375" w:rsidRPr="00A132A5" w:rsidRDefault="006F7375" w:rsidP="00FF6FD4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平安神宫神苑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里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设有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英语指示牌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用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于介绍植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物、野生动物和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园林风格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此外还有关于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京都和日本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详细历史。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来到这里，来访者可了解到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京都历史的方方面面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。比如，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1868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年迁都东京后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京都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的命运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；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19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世纪晚期为庭园池塘提供水源的琵琶湖疏水的建设，以及最早为城市服务的水力发电有轨电车的启动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等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6F7375" w:rsidRPr="00A132A5" w:rsidRDefault="006F7375" w:rsidP="00FF6FD4">
      <w:pPr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6F7375" w:rsidRPr="00A132A5" w:rsidRDefault="006F7375" w:rsidP="007230A4">
      <w:pPr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A132A5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平安神宫神苑开放时间</w:t>
      </w:r>
    </w:p>
    <w:p w:rsidR="006F7375" w:rsidRPr="00A132A5" w:rsidRDefault="006F7375" w:rsidP="007230A4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日～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14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日以及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月：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8:30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～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17: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3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0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；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15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日～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9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30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日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：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8:30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～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18:00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；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11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月～次年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2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1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4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日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：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8:30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～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17:00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；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2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月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1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5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日～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2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月底：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8:30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～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17: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0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；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22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日时代祭：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9:30</w:t>
      </w:r>
      <w:bookmarkStart w:id="0" w:name="_Hlk146179498"/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～</w:t>
      </w:r>
      <w:bookmarkEnd w:id="0"/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11:30</w:t>
      </w:r>
    </w:p>
    <w:p w:rsidR="006F7375" w:rsidRPr="00A132A5" w:rsidRDefault="006F7375" w:rsidP="007230A4">
      <w:pPr>
        <w:adjustRightInd w:val="0"/>
        <w:snapToGrid w:val="0"/>
        <w:spacing w:line="240" w:lineRule="atLeast"/>
        <w:rPr>
          <w:rFonts w:ascii="Meiryo UI" w:eastAsia="Meiryo UI" w:hAnsi="Meiryo UI" w:cs="Arial"/>
          <w:bCs/>
          <w:color w:val="000000" w:themeColor="text1"/>
          <w:sz w:val="22"/>
          <w:lang w:eastAsia="zh-CN"/>
        </w:rPr>
      </w:pP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※闭苑时间各季节不同，敬请事先确认。</w:t>
      </w:r>
    </w:p>
    <w:p w:rsidR="006F7375" w:rsidRPr="00A132A5" w:rsidRDefault="006F7375" w:rsidP="00FF6FD4">
      <w:pPr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6F7375" w:rsidRPr="00A132A5" w:rsidRDefault="006F7375" w:rsidP="00FF6FD4">
      <w:pPr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 w:rsidRPr="00A132A5">
        <w:rPr>
          <w:rFonts w:eastAsia="Source Han Sans CN Normal"/>
          <w:b/>
          <w:color w:val="000000" w:themeColor="text1"/>
          <w:sz w:val="22"/>
          <w:lang w:eastAsia="zh-CN"/>
        </w:rPr>
        <w:t>平安神宫的节庆和活动</w:t>
      </w:r>
    </w:p>
    <w:p w:rsidR="006F7375" w:rsidRPr="00A132A5" w:rsidRDefault="006F7375" w:rsidP="00C11D89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平安神宫全年都有活动和庆典，其中最大的节日是</w:t>
      </w:r>
      <w:r w:rsidRPr="00A132A5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“时代祭”，</w:t>
      </w:r>
      <w:r w:rsidRPr="00A132A5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这</w:t>
      </w:r>
      <w:r w:rsidRPr="00A132A5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也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是京都三大祭之一，其亮点是从京都御所到平安神宫的大型游行。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届时，会有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数百人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穿着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世纪至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19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世纪的服装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参加游行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。时代祭在每年的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22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日举行，这一天正是</w:t>
      </w:r>
      <w:r w:rsidRPr="00A132A5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“京都”的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诞生日，游行从中午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12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点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开始。</w:t>
      </w:r>
    </w:p>
    <w:p w:rsidR="006F7375" w:rsidRPr="00A132A5" w:rsidRDefault="006F7375" w:rsidP="00FB3AB9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6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月的</w:t>
      </w:r>
      <w:r w:rsidRPr="00A132A5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“薪能”表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演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也是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年度活动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之一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薪能是一种在夜间表演的能剧</w:t>
      </w:r>
      <w:r w:rsidRPr="00A132A5">
        <w:rPr>
          <w:rFonts w:eastAsia="Source Han Sans CN Normal" w:hint="eastAsia"/>
          <w:bCs/>
          <w:color w:val="000000" w:themeColor="text1"/>
          <w:sz w:val="22"/>
          <w:vertAlign w:val="superscript"/>
          <w:lang w:eastAsia="zh-CN"/>
        </w:rPr>
        <w:t>※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，舞台多设在</w:t>
      </w:r>
      <w:r w:rsidRPr="00A132A5">
        <w:rPr>
          <w:rFonts w:eastAsia="Source Han Sans CN Normal" w:hint="eastAsia"/>
          <w:color w:val="000000" w:themeColor="text1"/>
          <w:sz w:val="22"/>
          <w:lang w:eastAsia="zh-CN"/>
        </w:rPr>
        <w:t>神社、寺庙、城郭和其他历史遗址的户外。</w:t>
      </w:r>
      <w:r w:rsidRPr="00A132A5">
        <w:rPr>
          <w:rFonts w:eastAsia="Source Han Sans CN Normal"/>
          <w:color w:val="000000" w:themeColor="text1"/>
          <w:sz w:val="22"/>
          <w:lang w:eastAsia="zh-CN"/>
        </w:rPr>
        <w:t>平安神宫</w:t>
      </w:r>
      <w:r w:rsidRPr="00A132A5">
        <w:rPr>
          <w:rFonts w:eastAsia="Source Han Sans CN Normal" w:hint="eastAsia"/>
          <w:color w:val="000000" w:themeColor="text1"/>
          <w:sz w:val="22"/>
          <w:lang w:eastAsia="zh-CN"/>
        </w:rPr>
        <w:t>的薪能也是晚上在神宫内表演</w:t>
      </w:r>
      <w:r w:rsidRPr="00A132A5">
        <w:rPr>
          <w:rFonts w:eastAsia="Source Han Sans CN Normal"/>
          <w:color w:val="000000" w:themeColor="text1"/>
          <w:sz w:val="22"/>
          <w:lang w:eastAsia="zh-CN"/>
        </w:rPr>
        <w:t>，场地周围会点起火把照亮舞台。观赏薪能需要购票，通常在</w:t>
      </w:r>
      <w:r w:rsidRPr="00A132A5">
        <w:rPr>
          <w:rFonts w:eastAsia="Source Han Sans CN Normal"/>
          <w:color w:val="000000" w:themeColor="text1"/>
          <w:sz w:val="22"/>
          <w:lang w:eastAsia="zh-CN"/>
        </w:rPr>
        <w:t>4</w:t>
      </w:r>
      <w:r w:rsidRPr="00A132A5">
        <w:rPr>
          <w:rFonts w:eastAsia="Source Han Sans CN Normal"/>
          <w:color w:val="000000" w:themeColor="text1"/>
          <w:sz w:val="22"/>
          <w:lang w:eastAsia="zh-CN"/>
        </w:rPr>
        <w:t>月销售。</w:t>
      </w:r>
    </w:p>
    <w:p w:rsidR="006F7375" w:rsidRPr="00A132A5" w:rsidRDefault="006F7375" w:rsidP="0021287C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</w:p>
    <w:p w:rsidR="006F7375" w:rsidRPr="00A132A5" w:rsidRDefault="006F7375" w:rsidP="0021287C">
      <w:pPr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132A5">
        <w:rPr>
          <w:rFonts w:eastAsia="Source Han Sans CN Normal" w:hint="eastAsia"/>
          <w:color w:val="000000" w:themeColor="text1"/>
          <w:sz w:val="22"/>
          <w:lang w:eastAsia="zh-CN"/>
        </w:rPr>
        <w:t>※能剧：始于</w:t>
      </w:r>
      <w:r w:rsidRPr="00A132A5">
        <w:rPr>
          <w:rFonts w:eastAsia="Source Han Sans CN Normal"/>
          <w:color w:val="000000" w:themeColor="text1"/>
          <w:sz w:val="22"/>
          <w:lang w:eastAsia="zh-CN"/>
        </w:rPr>
        <w:t>14</w:t>
      </w:r>
      <w:r w:rsidRPr="00A132A5">
        <w:rPr>
          <w:rFonts w:eastAsia="Source Han Sans CN Normal" w:hint="eastAsia"/>
          <w:color w:val="000000" w:themeColor="text1"/>
          <w:sz w:val="22"/>
          <w:lang w:eastAsia="zh-CN"/>
        </w:rPr>
        <w:t>世纪，是将舞蹈、音乐和话剧融为一体的日本古典艺术典范，也是世上现存最古老的歌舞表演艺术形式之一。不同于薪能，能剧通常在室内演出。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375"/>
    <w:rsid w:val="00346BD8"/>
    <w:rsid w:val="006F7375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38D455-30DF-4858-BEBD-55D92A78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F737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3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37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37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37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37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37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37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737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737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737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F73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73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73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73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73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737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737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F7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37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F73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3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F7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37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F737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73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F737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F73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2024-06-13T12:43:00Z</dcterms:created>
  <dcterms:modified xsi:type="dcterms:W3CDTF">2024-06-13T12:43:00Z</dcterms:modified>
</cp:coreProperties>
</file>