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21C5" w:rsidRDefault="009621C5" w:rsidP="009621C5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狛犬</w:t>
      </w:r>
    </w:p>
    <w:p/>
    <w:p w:rsidR="009621C5" w:rsidRPr="00D76B4A" w:rsidRDefault="009621C5" w:rsidP="009621C5">
      <w:pPr>
        <w:rPr>
          <w:rFonts w:eastAsia="Source Han Sans CN Normal"/>
          <w:b/>
          <w:bCs/>
          <w:color w:val="000000" w:themeColor="text1"/>
          <w:sz w:val="22"/>
        </w:rPr>
      </w:pP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石雕・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国家</w:t>
      </w: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指定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9621C5" w:rsidRPr="00D76B4A" w:rsidRDefault="009621C5" w:rsidP="009621C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在日本的神社或寺庙等神圣的场所，通常会安放两只成对的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日本石</w:t>
      </w:r>
      <w:r w:rsidRPr="00D76B4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狮“狛犬”（狛</w:t>
      </w:r>
      <w:r w:rsidRPr="00D76B4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D76B4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音同“伯”）</w:t>
      </w:r>
      <w:r w:rsidRPr="00D76B4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来驱除邪灵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。此处的这对不同于日本普通的狛犬，它们具备明显的中国宋代石狮风格。</w:t>
      </w:r>
    </w:p>
    <w:p w:rsidR="009621C5" w:rsidRPr="003B5303" w:rsidRDefault="009621C5" w:rsidP="009621C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这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对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宋风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狛犬看起来相似，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其实有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明显差别：一只张着嘴，另一只则闭着嘴。关于这种差异的含义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诸说纷纭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其中一种认为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，张嘴的狛犬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说梵文第一个字母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“a”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，而闭嘴的那只说的</w:t>
      </w:r>
      <w:r w:rsidRPr="00D76B4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是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“um”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这两个音结合就形成了神圣的佛教音节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“aum”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，表示万物之始终。此外，这对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雄雌</w:t>
      </w:r>
      <w:r w:rsidRPr="00D76B4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狛犬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雕像还具有明显的中国特色，雌的庇护着一只幼崽，雄的则抓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着一个球。</w:t>
      </w:r>
    </w:p>
    <w:p w:rsidR="009621C5" w:rsidRPr="003B5303" w:rsidRDefault="009621C5" w:rsidP="009621C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B5303">
        <w:rPr>
          <w:rFonts w:eastAsia="Source Han Sans CN Normal"/>
          <w:color w:val="000000" w:themeColor="text1"/>
          <w:sz w:val="22"/>
          <w:lang w:eastAsia="zh-CN"/>
        </w:rPr>
        <w:t>张嘴的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雄</w:t>
      </w:r>
      <w:r w:rsidRPr="00A2307F">
        <w:rPr>
          <w:rFonts w:eastAsia="Source Han Sans CN Normal" w:hint="eastAsia"/>
          <w:color w:val="000000" w:themeColor="text1"/>
          <w:sz w:val="22"/>
          <w:lang w:eastAsia="zh-CN"/>
        </w:rPr>
        <w:t>狛犬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高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60.6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厘米，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雌</w:t>
      </w:r>
      <w:r w:rsidRPr="00A2307F">
        <w:rPr>
          <w:rFonts w:eastAsia="Source Han Sans CN Normal" w:hint="eastAsia"/>
          <w:color w:val="000000" w:themeColor="text1"/>
          <w:sz w:val="22"/>
          <w:lang w:eastAsia="zh-CN"/>
        </w:rPr>
        <w:t>狛犬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则高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62.1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厘米。据一位专家推测，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它们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可能出自镰仓时代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(1185-1333)</w:t>
      </w:r>
      <w:r w:rsidRPr="003B5303">
        <w:rPr>
          <w:rFonts w:eastAsia="Source Han Sans CN Normal"/>
          <w:color w:val="000000" w:themeColor="text1"/>
          <w:sz w:val="22"/>
          <w:lang w:eastAsia="zh-CN"/>
        </w:rPr>
        <w:t>早期。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C5"/>
    <w:rsid w:val="00346BD8"/>
    <w:rsid w:val="007445C7"/>
    <w:rsid w:val="009621C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CE2B5-626B-4E03-B025-1A687F4F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21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21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21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21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21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21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2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2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21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2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21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2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