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0E9C" w:rsidRPr="000706C6" w:rsidRDefault="00EA0E9C" w:rsidP="00EA0E9C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>
        <w:rPr>
          <w:b/>
        </w:rPr>
        <w:t xml:space="preserve">漫长而蜿蜒的道路 </w:t>
      </w:r>
    </w:p>
    <w:p/>
    <w:p w:rsidR="00EA0E9C" w:rsidRPr="000706C6" w:rsidRDefault="00EA0E9C" w:rsidP="00EA0E9C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沿着高山上的林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小路漫步，欣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赏岛屿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西部的海景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 </w:t>
      </w:r>
    </w:p>
    <w:p w:rsidR="00EA0E9C" w:rsidRPr="000706C6" w:rsidRDefault="00EA0E9C" w:rsidP="00EA0E9C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EA0E9C" w:rsidRPr="000706C6" w:rsidRDefault="00EA0E9C" w:rsidP="00EA0E9C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阿波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连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—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照山园地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—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渡嘉志久</w:t>
      </w:r>
    </w:p>
    <w:p w:rsidR="00EA0E9C" w:rsidRPr="000706C6" w:rsidRDefault="00EA0E9C" w:rsidP="00EA0E9C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路程：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  <w:t>4.8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公里</w:t>
      </w:r>
    </w:p>
    <w:p w:rsidR="00EA0E9C" w:rsidRPr="000706C6" w:rsidRDefault="00EA0E9C" w:rsidP="00EA0E9C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时长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  <w:t>75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钟</w:t>
      </w:r>
    </w:p>
    <w:p w:rsidR="00EA0E9C" w:rsidRPr="000706C6" w:rsidRDefault="00EA0E9C" w:rsidP="00EA0E9C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级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中等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EA0E9C" w:rsidRPr="000706C6" w:rsidRDefault="00EA0E9C" w:rsidP="00EA0E9C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EA0E9C" w:rsidRPr="000706C6" w:rsidRDefault="00EA0E9C" w:rsidP="00EA0E9C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EA0E9C" w:rsidRPr="000706C6" w:rsidRDefault="00EA0E9C" w:rsidP="00EA0E9C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概述</w:t>
      </w:r>
    </w:p>
    <w:p w:rsidR="00EA0E9C" w:rsidRPr="000706C6" w:rsidRDefault="00EA0E9C" w:rsidP="00EA0E9C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由于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的大部分森林十分茂密，而且部分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上可能有蛇出没，因此建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议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游客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入。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条徒步路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线让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您有机会深入密林，近距离接触当地的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树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木和花朵，并欣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赏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海景，聆听大海的声音。</w:t>
      </w:r>
    </w:p>
    <w:p w:rsidR="00EA0E9C" w:rsidRPr="000706C6" w:rsidRDefault="00EA0E9C" w:rsidP="00EA0E9C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EA0E9C" w:rsidRPr="000706C6" w:rsidRDefault="00EA0E9C" w:rsidP="00EA0E9C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详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情</w:t>
      </w:r>
    </w:p>
    <w:p w:rsidR="00EA0E9C" w:rsidRPr="000706C6" w:rsidRDefault="00EA0E9C" w:rsidP="00EA0E9C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条路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始于渡嘉敷西南部的阿波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连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村。（即使您的住宿地不在阿波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连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村，也可以从渡嘉敷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乘坐巴士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轻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松抵达。）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EA0E9C" w:rsidRPr="000706C6" w:rsidRDefault="00EA0E9C" w:rsidP="00EA0E9C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EA0E9C" w:rsidRPr="000706C6" w:rsidRDefault="00EA0E9C" w:rsidP="00EA0E9C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从阿波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连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发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，沿村道阿波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连线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（返回渡嘉敷村的主要道路）向北徒步。步行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后，您将到达一个路口。跟随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森林公园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标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行走，从主路拐入一条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较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小的道路。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5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后您将到达一片开放区域（停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车场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）。您可以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经这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入照山园地自然步道，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是一条穿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过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森林的蜿蜒小路。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月至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3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月期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里盛开着色彩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缤纷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的杜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鹃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，而到了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3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月至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4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月，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会有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梅花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绽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放，一片生机勃勃的景象。您可以看到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西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边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的大海，聆听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阵阵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海浪声。走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过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1.2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公里的照山园地自然步道的半程，您便来到了照山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景台，从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里可以俯瞰南面的阿波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连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和北面的渡嘉志久海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EA0E9C" w:rsidRPr="000706C6" w:rsidRDefault="00EA0E9C" w:rsidP="00EA0E9C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EA0E9C" w:rsidRPr="000706C6" w:rsidRDefault="00EA0E9C" w:rsidP="00EA0E9C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当小路重新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汇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入主路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请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注意向左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，然后向渡嘉志久的方向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继续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前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，路程大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30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条道路平行于海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，穿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过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一个宜人的公园区。您将在右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边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看到特攻艇掩体，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是一个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掩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护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配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备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深水炸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弹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的摩托艇而挖掘的洞穴，守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本希望利用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些特攻艇来拖慢美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向日本主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岛进军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的速度。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片海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800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米，坐落在山区海湾中。不妨在徒步之后去游个泳犒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劳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一下自己。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9C"/>
    <w:rsid w:val="00346BD8"/>
    <w:rsid w:val="007445C7"/>
    <w:rsid w:val="00BD54C2"/>
    <w:rsid w:val="00D72ECD"/>
    <w:rsid w:val="00EA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0478B1-9683-4DE9-AE6C-973C7045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0E9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E9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E9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E9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E9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E9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E9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0E9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A0E9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0E9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A0E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A0E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A0E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A0E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A0E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A0E9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A0E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A0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E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A0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E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A0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E9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A0E9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A0E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A0E9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A0E9C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EA0E9C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2024-06-13T12:41:00Z</dcterms:created>
  <dcterms:modified xsi:type="dcterms:W3CDTF">2024-06-13T12:41:00Z</dcterms:modified>
</cp:coreProperties>
</file>