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60530" w:rsidRPr="003E1650" w:rsidRDefault="00A60530" w:rsidP="00A60530">
      <w:pPr>
        <w:snapToGrid w:val="0"/>
        <w:spacing w:line="0" w:lineRule="atLeast"/>
        <w:jc w:val="left"/>
        <w:rPr>
          <w:rFonts w:ascii="Meiryo UI" w:eastAsia="Meiryo UI" w:hAnsi="Meiryo UI"/>
          <w:b/>
          <w:szCs w:val="21"/>
        </w:rPr>
      </w:pPr>
      <w:r>
        <w:rPr>
          <w:b/>
        </w:rPr>
        <w:t>사이혼지 절</w:t>
      </w:r>
    </w:p>
    <w:p w:rsidR="00A60530" w:rsidRPr="003E1650" w:rsidRDefault="00A60530" w:rsidP="00A60530">
      <w:pPr>
        <w:snapToGrid w:val="0"/>
        <w:spacing w:line="0" w:lineRule="atLeast"/>
        <w:jc w:val="left"/>
        <w:rPr>
          <w:rFonts w:ascii="Meiryo UI" w:eastAsia="Meiryo UI" w:hAnsi="Meiryo UI"/>
          <w:szCs w:val="21"/>
        </w:rPr>
      </w:pPr>
      <w:r/>
    </w:p>
    <w:p w:rsidR="00A60530" w:rsidRDefault="00A60530" w:rsidP="00A60530">
      <w:pPr>
        <w:snapToGrid w:val="0"/>
        <w:spacing w:line="0" w:lineRule="atLeast"/>
        <w:ind w:firstLineChars="100" w:firstLine="210"/>
        <w:jc w:val="left"/>
        <w:rPr>
          <w:rFonts w:ascii="Batang" w:eastAsia="Batang" w:hAnsi="Batang" w:cs="Batang"/>
          <w:szCs w:val="21"/>
          <w:lang w:val="ko-KR" w:bidi="ko-KR"/>
        </w:rPr>
      </w:pPr>
      <w:r w:rsidRPr="003E1650">
        <w:rPr>
          <w:rFonts w:ascii="Batang" w:eastAsia="Batang" w:hAnsi="Batang" w:cs="Batang"/>
          <w:szCs w:val="21"/>
          <w:lang w:val="ko-KR" w:bidi="ko-KR"/>
        </w:rPr>
        <w:t>사이혼지 절은 오모리 마을에서 가장 커다란 부와 영향력을 행사했던 구마가이 가문과 수세기 동안 깊은 관계를 맺어 온 사찰입니다. 구마가이 가문은 광산을 통해 재산을 축적했을 뿐만 아니라, 이와미 은광 지방의 중앙 행정을 담당했던 부교쇼(무가 시대에 행정 사무를 담당했던 관청)에서 재정, 계약, 관리 업무 등을 수행했습니다. 1600년대부터 권세를 확장해 나가기 시작한 구마가이 가문은 수십</w:t>
      </w:r>
      <w:r>
        <w:rPr>
          <w:rFonts w:ascii="Batang" w:eastAsia="Batang" w:hAnsi="Batang" w:cs="Batang" w:hint="eastAsia"/>
          <w:szCs w:val="21"/>
          <w:lang w:val="ko-KR" w:bidi="ko-KR"/>
        </w:rPr>
        <w:t xml:space="preserve"> </w:t>
      </w:r>
      <w:r w:rsidRPr="003E1650">
        <w:rPr>
          <w:rFonts w:ascii="Batang" w:eastAsia="Batang" w:hAnsi="Batang" w:cs="Batang"/>
          <w:szCs w:val="21"/>
          <w:lang w:val="ko-KR" w:bidi="ko-KR"/>
        </w:rPr>
        <w:t xml:space="preserve">년 후 인근 이즈모 지방에서 정토진종의 사찰을 현재의 자리로 옮겨와 절의 </w:t>
      </w:r>
      <w:r w:rsidRPr="003E1650">
        <w:rPr>
          <w:rFonts w:ascii="Batang" w:eastAsia="Batang" w:hAnsi="Batang" w:cs="Batang" w:hint="eastAsia"/>
          <w:szCs w:val="21"/>
          <w:lang w:val="ko-KR" w:bidi="ko-KR"/>
        </w:rPr>
        <w:t>이름을</w:t>
      </w:r>
      <w:r w:rsidRPr="003E1650">
        <w:rPr>
          <w:rFonts w:ascii="Batang" w:eastAsia="Batang" w:hAnsi="Batang" w:cs="Batang"/>
          <w:szCs w:val="21"/>
          <w:lang w:val="ko-KR" w:bidi="ko-KR"/>
        </w:rPr>
        <w:t xml:space="preserve"> 사이혼보라 지었다가 후에 사이혼지로 고쳤습니다. 1867년에 재건된 본당은 구마가이 가문이 사이혼지 절에 마지막으로 기여한 건물입니다. 현재 널리 알려져 있는 목조 산문(사찰로 들어가는 문)은 1600년대 초에 지어진 것으로 이 지역에 현존하는 가장 오래된 건축물 중 하나이기도 합니다. 이 산문은 원래 에도 시대(1603~1867년) 내내 이와미 은광에서 가장 큰 영향력을 지녔던 사찰인 류쇼지 절 부지에 있던 것입니다. 류쇼지 절은 1923년 은광이 폐광되고 지역의 인구가 감소하면서 쇠퇴하기 시작했고 결국 1961년에 완전히 폐사되었습니다. 이후 사이혼지 절로 옮겨진 류쇼지 절의 역사적인 산문은 과거 은광이 번영했을 당시의 모습을 현재에 전하고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30"/>
    <w:rsid w:val="00102A26"/>
    <w:rsid w:val="00346BD8"/>
    <w:rsid w:val="00A60530"/>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4D4AF83-661B-4904-A540-8C2BEBEF1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6053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6053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6053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6053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6053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6053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6053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6053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6053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6053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6053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6053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6053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6053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6053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6053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6053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6053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6053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605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53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605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0530"/>
    <w:pPr>
      <w:spacing w:before="160" w:after="160"/>
      <w:jc w:val="center"/>
    </w:pPr>
    <w:rPr>
      <w:i/>
      <w:iCs/>
      <w:color w:val="404040" w:themeColor="text1" w:themeTint="BF"/>
    </w:rPr>
  </w:style>
  <w:style w:type="character" w:customStyle="1" w:styleId="a8">
    <w:name w:val="引用文 (文字)"/>
    <w:basedOn w:val="a0"/>
    <w:link w:val="a7"/>
    <w:uiPriority w:val="29"/>
    <w:rsid w:val="00A60530"/>
    <w:rPr>
      <w:i/>
      <w:iCs/>
      <w:color w:val="404040" w:themeColor="text1" w:themeTint="BF"/>
    </w:rPr>
  </w:style>
  <w:style w:type="paragraph" w:styleId="a9">
    <w:name w:val="List Paragraph"/>
    <w:basedOn w:val="a"/>
    <w:uiPriority w:val="34"/>
    <w:qFormat/>
    <w:rsid w:val="00A60530"/>
    <w:pPr>
      <w:ind w:left="720"/>
      <w:contextualSpacing/>
    </w:pPr>
  </w:style>
  <w:style w:type="character" w:styleId="21">
    <w:name w:val="Intense Emphasis"/>
    <w:basedOn w:val="a0"/>
    <w:uiPriority w:val="21"/>
    <w:qFormat/>
    <w:rsid w:val="00A60530"/>
    <w:rPr>
      <w:i/>
      <w:iCs/>
      <w:color w:val="0F4761" w:themeColor="accent1" w:themeShade="BF"/>
    </w:rPr>
  </w:style>
  <w:style w:type="paragraph" w:styleId="22">
    <w:name w:val="Intense Quote"/>
    <w:basedOn w:val="a"/>
    <w:next w:val="a"/>
    <w:link w:val="23"/>
    <w:uiPriority w:val="30"/>
    <w:qFormat/>
    <w:rsid w:val="00A605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60530"/>
    <w:rPr>
      <w:i/>
      <w:iCs/>
      <w:color w:val="0F4761" w:themeColor="accent1" w:themeShade="BF"/>
    </w:rPr>
  </w:style>
  <w:style w:type="character" w:styleId="24">
    <w:name w:val="Intense Reference"/>
    <w:basedOn w:val="a0"/>
    <w:uiPriority w:val="32"/>
    <w:qFormat/>
    <w:rsid w:val="00A605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2024-07-31T13:34:00Z</dcterms:created>
  <dcterms:modified xsi:type="dcterms:W3CDTF">2024-07-31T13:34:00Z</dcterms:modified>
</cp:coreProperties>
</file>