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5D1485" w:rsidRPr="007A1C49" w:rsidRDefault="005D1485" w:rsidP="005D1485">
      <w:pPr>
        <w:pStyle w:val="HTML"/>
        <w:shd w:val="clear" w:color="auto" w:fill="FFFFFF"/>
        <w:spacing w:before="75" w:after="75"/>
        <w:ind w:right="75"/>
        <w:textAlignment w:val="baseline"/>
        <w:rPr>
          <w:rFonts w:ascii="Meiryo UI" w:hAnsi="Meiryo UI"/>
          <w:b/>
          <w:sz w:val="21"/>
        </w:rPr>
      </w:pPr>
      <w:r>
        <w:rPr>
          <w:b/>
        </w:rPr>
        <w:t>이리에 패총</w:t>
      </w:r>
    </w:p>
    <w:p/>
    <w:p w:rsidR="005D1485" w:rsidRPr="00A1377B" w:rsidRDefault="005D1485" w:rsidP="005D1485">
      <w:pPr>
        <w:pStyle w:val="HTML"/>
        <w:shd w:val="clear" w:color="auto" w:fill="FFFFFF"/>
        <w:spacing w:before="75" w:after="75"/>
        <w:ind w:right="75"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이리에 패총은 해안가에 자리한 대규모 패총(조개무지) 유적입니다. 패총이란 물고기나 동물의 뼈, 조개껍데기 등이 버려져 쌓인 것을 말합니다. 이리에 패총과 인접한 다카사고 패총은 아마도 수백 년에 걸쳐서 형성되었을 것으로 보이며, 가장 높은 최상층은 기원전 약 2,000년까지도 거슬러 올라갑니다. 이 유적에서는 여러 개의 무덤과 수혈식 건물 터도 발견되었습니다.</w:t>
      </w:r>
    </w:p>
    <w:p w:rsidR="005D1485" w:rsidRPr="00A1377B" w:rsidRDefault="005D1485" w:rsidP="005D1485">
      <w:pPr>
        <w:pStyle w:val="HTML"/>
        <w:shd w:val="clear" w:color="auto" w:fill="FFFFFF"/>
        <w:spacing w:before="75" w:after="75"/>
        <w:ind w:right="75"/>
        <w:textAlignment w:val="baseline"/>
        <w:rPr>
          <w:rFonts w:ascii="Meiryo UI" w:eastAsia="Meiryo UI" w:hAnsi="Meiryo UI" w:cstheme="minorHAnsi"/>
          <w:sz w:val="21"/>
          <w:szCs w:val="21"/>
          <w:lang w:eastAsia="ko-KR"/>
        </w:rPr>
      </w:pPr>
    </w:p>
    <w:p w:rsidR="005D1485" w:rsidRPr="00A1377B" w:rsidRDefault="005D1485" w:rsidP="005D1485">
      <w:pPr>
        <w:pStyle w:val="HTML"/>
        <w:shd w:val="clear" w:color="auto" w:fill="FFFFFF"/>
        <w:spacing w:before="75" w:after="75"/>
        <w:ind w:right="75"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일반인에게도 공개된 이 유적에서는 흙, 조개껍데기, 뼈 등이 쌓여있는 패총의 절단면과 복원된 수혈식 건물을 볼 수 있습니다. 이 유적은 다카사고 패총[링크]이나 이리에-다카사고 패총관[링크]에서도 걸어갈 수 있습니다.</w:t>
      </w:r>
    </w:p>
    <w:p w:rsidR="005D1485" w:rsidRPr="00A1377B" w:rsidRDefault="005D1485" w:rsidP="005D1485">
      <w:pPr>
        <w:pStyle w:val="HTML"/>
        <w:shd w:val="clear" w:color="auto" w:fill="FFFFFF"/>
        <w:spacing w:before="75" w:after="75"/>
        <w:ind w:right="75"/>
        <w:textAlignment w:val="baseline"/>
        <w:rPr>
          <w:rFonts w:ascii="Meiryo UI" w:eastAsia="Meiryo UI" w:hAnsi="Meiryo UI" w:cstheme="minorHAnsi"/>
          <w:sz w:val="21"/>
          <w:szCs w:val="21"/>
          <w:lang w:eastAsia="ko-KR"/>
        </w:rPr>
      </w:pPr>
    </w:p>
    <w:p w:rsidR="005D1485" w:rsidRPr="00A1377B" w:rsidRDefault="005D1485" w:rsidP="005D1485">
      <w:pPr>
        <w:pStyle w:val="HTML"/>
        <w:shd w:val="clear" w:color="auto" w:fill="FFFFFF"/>
        <w:spacing w:before="75" w:after="75"/>
        <w:ind w:right="75"/>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바다와 패총</w:t>
      </w:r>
    </w:p>
    <w:p w:rsidR="005D1485" w:rsidRPr="00A1377B" w:rsidRDefault="005D1485" w:rsidP="005D1485">
      <w:pPr>
        <w:pStyle w:val="HTML"/>
        <w:shd w:val="clear" w:color="auto" w:fill="FFFFFF"/>
        <w:spacing w:before="75" w:after="75"/>
        <w:ind w:right="74"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기원전 8,000년부터 기원전 5,000년까지 기후가 따뜻해지고 해수면이 상승하는 변화가 일어나자, 사람들은 이리에의 얕은 여울로 이동하여 낚시와 조개잡이를 통해 필요한 식량을 조달했습니다. 선사 시대 일본 북부의 마을에서는 이러한 생활 수단에 크게 의존하면서 점점 더 많은 양의 어패류를 소비하게 되었습니다. 그 결과, 마을 옆에 패총이 형성되었습니다.</w:t>
      </w:r>
    </w:p>
    <w:p w:rsidR="005D1485" w:rsidRPr="00A1377B" w:rsidRDefault="005D1485" w:rsidP="005D1485">
      <w:pPr>
        <w:pStyle w:val="HTML"/>
        <w:shd w:val="clear" w:color="auto" w:fill="FFFFFF"/>
        <w:spacing w:before="75" w:after="75"/>
        <w:ind w:right="75"/>
        <w:textAlignment w:val="baseline"/>
        <w:rPr>
          <w:rFonts w:ascii="Meiryo UI" w:eastAsia="Meiryo UI" w:hAnsi="Meiryo UI" w:cstheme="minorHAnsi"/>
          <w:sz w:val="21"/>
          <w:szCs w:val="21"/>
          <w:lang w:eastAsia="ko-KR"/>
        </w:rPr>
      </w:pPr>
    </w:p>
    <w:p w:rsidR="005D1485" w:rsidRPr="00A1377B" w:rsidRDefault="005D1485" w:rsidP="005D1485">
      <w:pPr>
        <w:pStyle w:val="HTML"/>
        <w:shd w:val="clear" w:color="auto" w:fill="FFFFFF"/>
        <w:spacing w:before="75" w:after="75"/>
        <w:ind w:right="75"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그래서 패총을 분석하면 사람들의 식생활이 환경의 변화에 따라 어떻게 달라졌는지를 알 수 있습니다. 하층에는 주로 대합과 굴이, 상층에는 바지락이 있다는 것은 수온과 해수면이 변화했음을 의미합니다. 이 지역 마을의 사람들은 낚시와 사냥으로 식량을 구했기 때문에 조개보다는 육류나 생선을 더 많이 먹었습니다.</w:t>
      </w:r>
    </w:p>
    <w:p w:rsidR="005D1485" w:rsidRPr="00A1377B" w:rsidRDefault="005D1485" w:rsidP="005D1485">
      <w:pPr>
        <w:pStyle w:val="HTML"/>
        <w:shd w:val="clear" w:color="auto" w:fill="FFFFFF"/>
        <w:spacing w:before="75" w:after="75"/>
        <w:ind w:right="75"/>
        <w:textAlignment w:val="baseline"/>
        <w:rPr>
          <w:rFonts w:ascii="Meiryo UI" w:eastAsia="Meiryo UI" w:hAnsi="Meiryo UI" w:cstheme="minorHAnsi"/>
          <w:sz w:val="21"/>
          <w:szCs w:val="21"/>
          <w:lang w:eastAsia="ko-KR"/>
        </w:rPr>
      </w:pPr>
    </w:p>
    <w:p w:rsidR="005D1485" w:rsidRPr="00A1377B" w:rsidRDefault="005D1485" w:rsidP="005D1485">
      <w:pPr>
        <w:pStyle w:val="HTML"/>
        <w:shd w:val="clear" w:color="auto" w:fill="FFFFFF"/>
        <w:spacing w:before="75" w:after="75"/>
        <w:ind w:right="75"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공원 남쪽에 있는 입구에서 터널 모양의 통로를 지나 공원 안으로 들어오면 실제 패총의 절단면을 옮겨놓은 전시를 볼 수 있습니다. 이 절단면을 통해 수많은 뼈와 조개껍데기가 땅속에 묻혀 있음을 알 수 있습니다. 실제로는 조개껍데기보다 물개, 돌고래, 사슴 등 동물이나 물고기의 뼈가 더 많이 보입니다.</w:t>
      </w:r>
    </w:p>
    <w:p w:rsidR="005D1485" w:rsidRPr="00A1377B" w:rsidRDefault="005D1485" w:rsidP="005D1485">
      <w:pPr>
        <w:pStyle w:val="HTML"/>
        <w:shd w:val="clear" w:color="auto" w:fill="FFFFFF"/>
        <w:spacing w:before="75" w:after="75"/>
        <w:ind w:right="75"/>
        <w:textAlignment w:val="baseline"/>
        <w:rPr>
          <w:rFonts w:ascii="Meiryo UI" w:eastAsia="Meiryo UI" w:hAnsi="Meiryo UI" w:cstheme="minorHAnsi"/>
          <w:sz w:val="21"/>
          <w:szCs w:val="21"/>
          <w:lang w:eastAsia="ko-KR"/>
        </w:rPr>
      </w:pPr>
    </w:p>
    <w:p w:rsidR="005D1485" w:rsidRPr="00A1377B" w:rsidRDefault="005D1485" w:rsidP="005D1485">
      <w:pPr>
        <w:pStyle w:val="HTML"/>
        <w:shd w:val="clear" w:color="auto" w:fill="FFFFFF"/>
        <w:spacing w:before="75" w:after="75"/>
        <w:ind w:right="75"/>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고기잡이 도구와 교역</w:t>
      </w:r>
    </w:p>
    <w:p w:rsidR="005D1485" w:rsidRPr="00A1377B" w:rsidRDefault="005D1485" w:rsidP="005D1485">
      <w:pPr>
        <w:pStyle w:val="HTML"/>
        <w:shd w:val="clear" w:color="auto" w:fill="FFFFFF"/>
        <w:spacing w:before="75" w:after="75"/>
        <w:ind w:right="75"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이리에 패총에서 출토된 다양한 낚싯바늘은 낚시 도구가 어떻게 발달했는지를 알려주는 귀중한 자료입니다. 대형 조립식 낚싯바늘이 발견된 것으로 보아 보통 낚시는 먼 바다에서 행해졌음을 알 수 있습니다. 또한 홋카이도에는 서식하지 않는 멧돼지의 어금니를 사용한 장신구 등이 발견되었는데, 이는 이 지역과 일본 혼슈 사이에 해상 무역이 이루어졌음을 뒷받침하는 증거로 여겨집니다.</w:t>
      </w:r>
    </w:p>
    <w:p w:rsidR="005D1485" w:rsidRPr="00A1377B" w:rsidRDefault="005D1485" w:rsidP="005D1485">
      <w:pPr>
        <w:pStyle w:val="HTML"/>
        <w:shd w:val="clear" w:color="auto" w:fill="FFFFFF"/>
        <w:spacing w:before="75" w:after="75"/>
        <w:ind w:right="75"/>
        <w:textAlignment w:val="baseline"/>
        <w:rPr>
          <w:rFonts w:ascii="Meiryo UI" w:eastAsia="Meiryo UI" w:hAnsi="Meiryo UI" w:cstheme="minorHAnsi"/>
          <w:sz w:val="21"/>
          <w:szCs w:val="21"/>
          <w:lang w:eastAsia="ko-KR"/>
        </w:rPr>
      </w:pPr>
    </w:p>
    <w:p w:rsidR="005D1485" w:rsidRPr="00A1377B" w:rsidRDefault="005D1485" w:rsidP="005D1485">
      <w:pPr>
        <w:pStyle w:val="HTML"/>
        <w:shd w:val="clear" w:color="auto" w:fill="FFFFFF"/>
        <w:spacing w:before="75" w:after="75"/>
        <w:ind w:right="75"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이 유적에서 출토된 유물은 이리에-다카사고 패총관에서 전시되고 있습니다[링크]. 견학 시에는 입장료가 필요합니다. 기본적인 내용 중 일부는 영어로도 정보를 제공합니다.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1485"/>
    <w:rsid w:val="00102A26"/>
    <w:rsid w:val="00346BD8"/>
    <w:rsid w:val="005D1485"/>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AD6B400-FCBE-4C20-9D45-E5CD42686F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5D1485"/>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5D1485"/>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5D1485"/>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5D1485"/>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5D1485"/>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5D1485"/>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5D1485"/>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5D1485"/>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5D1485"/>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5D1485"/>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5D1485"/>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5D1485"/>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5D1485"/>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5D1485"/>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5D1485"/>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5D1485"/>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5D1485"/>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5D1485"/>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5D1485"/>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5D148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D1485"/>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5D148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D1485"/>
    <w:pPr>
      <w:spacing w:before="160" w:after="160"/>
      <w:jc w:val="center"/>
    </w:pPr>
    <w:rPr>
      <w:i/>
      <w:iCs/>
      <w:color w:val="404040" w:themeColor="text1" w:themeTint="BF"/>
    </w:rPr>
  </w:style>
  <w:style w:type="character" w:customStyle="1" w:styleId="a8">
    <w:name w:val="引用文 (文字)"/>
    <w:basedOn w:val="a0"/>
    <w:link w:val="a7"/>
    <w:uiPriority w:val="29"/>
    <w:rsid w:val="005D1485"/>
    <w:rPr>
      <w:i/>
      <w:iCs/>
      <w:color w:val="404040" w:themeColor="text1" w:themeTint="BF"/>
    </w:rPr>
  </w:style>
  <w:style w:type="paragraph" w:styleId="a9">
    <w:name w:val="List Paragraph"/>
    <w:basedOn w:val="a"/>
    <w:uiPriority w:val="34"/>
    <w:qFormat/>
    <w:rsid w:val="005D1485"/>
    <w:pPr>
      <w:ind w:left="720"/>
      <w:contextualSpacing/>
    </w:pPr>
  </w:style>
  <w:style w:type="character" w:styleId="21">
    <w:name w:val="Intense Emphasis"/>
    <w:basedOn w:val="a0"/>
    <w:uiPriority w:val="21"/>
    <w:qFormat/>
    <w:rsid w:val="005D1485"/>
    <w:rPr>
      <w:i/>
      <w:iCs/>
      <w:color w:val="0F4761" w:themeColor="accent1" w:themeShade="BF"/>
    </w:rPr>
  </w:style>
  <w:style w:type="paragraph" w:styleId="22">
    <w:name w:val="Intense Quote"/>
    <w:basedOn w:val="a"/>
    <w:next w:val="a"/>
    <w:link w:val="23"/>
    <w:uiPriority w:val="30"/>
    <w:qFormat/>
    <w:rsid w:val="005D148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5D1485"/>
    <w:rPr>
      <w:i/>
      <w:iCs/>
      <w:color w:val="0F4761" w:themeColor="accent1" w:themeShade="BF"/>
    </w:rPr>
  </w:style>
  <w:style w:type="character" w:styleId="24">
    <w:name w:val="Intense Reference"/>
    <w:basedOn w:val="a0"/>
    <w:uiPriority w:val="32"/>
    <w:qFormat/>
    <w:rsid w:val="005D1485"/>
    <w:rPr>
      <w:b/>
      <w:bCs/>
      <w:smallCaps/>
      <w:color w:val="0F4761" w:themeColor="accent1" w:themeShade="BF"/>
      <w:spacing w:val="5"/>
    </w:rPr>
  </w:style>
  <w:style w:type="paragraph" w:styleId="HTML">
    <w:name w:val="HTML Preformatted"/>
    <w:basedOn w:val="a"/>
    <w:link w:val="HTML0"/>
    <w:uiPriority w:val="99"/>
    <w:unhideWhenUsed/>
    <w:rsid w:val="005D14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14:ligatures w14:val="none"/>
    </w:rPr>
  </w:style>
  <w:style w:type="character" w:customStyle="1" w:styleId="HTML0">
    <w:name w:val="HTML 書式付き (文字)"/>
    <w:basedOn w:val="a0"/>
    <w:link w:val="HTML"/>
    <w:uiPriority w:val="99"/>
    <w:rsid w:val="005D1485"/>
    <w:rPr>
      <w:rFonts w:ascii="ＭＳ ゴシック" w:eastAsia="ＭＳ ゴシック" w:hAnsi="ＭＳ ゴシック" w:cs="ＭＳ ゴシック"/>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180</Words>
  <Characters>1026</Characters>
  <Application>Microsoft Office Word</Application>
  <DocSecurity>0</DocSecurity>
  <Lines>8</Lines>
  <Paragraphs>2</Paragraphs>
  <ScaleCrop>false</ScaleCrop>
  <Company/>
  <LinksUpToDate>false</LinksUpToDate>
  <CharactersWithSpaces>1204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2024-07-31T13:47:00Z</dcterms:created>
  <dcterms:modified xsi:type="dcterms:W3CDTF">2024-07-31T13:47:00Z</dcterms:modified>
</cp:coreProperties>
</file>