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053F" w:rsidRPr="007A1C49" w:rsidRDefault="005B053F" w:rsidP="005B053F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hAnsi="Meiryo UI"/>
          <w:b/>
          <w:sz w:val="21"/>
        </w:rPr>
      </w:pPr>
      <w:r>
        <w:rPr>
          <w:b/>
        </w:rPr>
        <w:t>오다이야마모토 유적</w:t>
      </w:r>
    </w:p>
    <w:p/>
    <w:p w:rsidR="005B053F" w:rsidRPr="00A1377B" w:rsidRDefault="005B053F" w:rsidP="005B053F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아오모리현 북부의 쓰가루 반도에 있는 이 선사 시대 유적에서는 석기 뿐만 아니라, 일본에서 가장 이른 시기의 토기 몇 점도 발굴되었습니다. 이곳에서 발굴된 제작물은 선사 시대 일본 북부에 살았던 사람들의 삶의 모습이 구석기 시대 말기를 거치며 어떻게 변화하고 조몬 시대 초기(기원전 13,000년)에 이르러 어떻게 한 곳에 정착하는 형태로 바뀌게 되었는지를 알려줍니다.</w:t>
      </w:r>
    </w:p>
    <w:p w:rsidR="005B053F" w:rsidRPr="00A1377B" w:rsidRDefault="005B053F" w:rsidP="005B053F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</w:p>
    <w:p w:rsidR="005B053F" w:rsidRPr="00A1377B" w:rsidRDefault="005B053F" w:rsidP="005B053F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석기가 우리에게 알려주는 것</w:t>
      </w:r>
    </w:p>
    <w:p w:rsidR="005B053F" w:rsidRPr="00A1377B" w:rsidRDefault="005B053F" w:rsidP="005B053F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 xml:space="preserve">오다이야마모토 유적에서 출토된 석기로는 도끼나 칼 등과 같은 날붙이, 동물의 가죽을 벗기거나 나무를 세공하기 위한 도구, 그리고 사냥에 사용되었을 것으로 추정되는 뾰족한 석기 등이 있습니다. </w:t>
      </w:r>
      <w:r w:rsidRPr="00A1377B"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>크</w:t>
      </w: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고 초보적인 도구부터 기술적으로 세련된 날붙이나 화살촉에 이르기까지 그 형태와 크기가 매우 다양한 이들 석기는 사슴 등 빠르게 움직이는 동물을 사냥할 목적으로 만들었을 것으로 추정됩니다.</w:t>
      </w:r>
    </w:p>
    <w:p w:rsidR="005B053F" w:rsidRPr="00A1377B" w:rsidRDefault="005B053F" w:rsidP="005B053F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</w:p>
    <w:p w:rsidR="005B053F" w:rsidRPr="00A1377B" w:rsidRDefault="005B053F" w:rsidP="005B053F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대부분의 석기는 점판암으로 만들어졌습니다. 점판암은 근처 강에서 쉽게 구할 수 있었던 것으로 보입니다. 분석에 따르면 당시 홋카이도나 간토 지방에서 볼 수 있는 지역적인 기술 등 다양한 석재 가공 기술이 이곳에서도 이용되었다고 합니다. 이러한 석기와 가공 기술의 다양성은 다른 지역이나 집단과 중요한 교류가 있었을 가능성을 시사합니다.</w:t>
      </w:r>
    </w:p>
    <w:p w:rsidR="005B053F" w:rsidRPr="00A1377B" w:rsidRDefault="005B053F" w:rsidP="005B053F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</w:p>
    <w:p w:rsidR="005B053F" w:rsidRPr="00A1377B" w:rsidRDefault="005B053F" w:rsidP="005B053F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토기, 그리고 새로운 삶의 방식으로의 전환</w:t>
      </w:r>
    </w:p>
    <w:p w:rsidR="005B053F" w:rsidRPr="00A1377B" w:rsidRDefault="005B053F" w:rsidP="005B053F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Meiryo UI" w:eastAsia="Malgun Gothic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오다이야마모토 유적에서 발견된 토기</w:t>
      </w:r>
      <w:r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 xml:space="preserve"> </w:t>
      </w: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편은 전 세계적으로도 가장 이른 시기의 것입니다. 같은 토기에서 나왔을 것으로 추정되는 소량의 토기</w:t>
      </w:r>
      <w:r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 xml:space="preserve"> </w:t>
      </w: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편에서 탄화물이 부착되었던 흔적이 확인되었는데, 탄소 연대를 측정한 결과 토기</w:t>
      </w:r>
      <w:r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 xml:space="preserve"> </w:t>
      </w: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편이 기원전 13,000년까지 거슬러 올라간다는 것이 밝혀졌습니다. 이는 유럽이나 중동에서 토기가 사용되었던 시기보다 수천 년이나 앞선 것입니다.</w:t>
      </w:r>
    </w:p>
    <w:p w:rsidR="005B053F" w:rsidRPr="00A1377B" w:rsidRDefault="005B053F" w:rsidP="005B053F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</w:p>
    <w:p w:rsidR="005B053F" w:rsidRPr="00A1377B" w:rsidRDefault="005B053F" w:rsidP="005B053F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Meiryo UI" w:eastAsia="Malgun Gothic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조몬 시대의 ‘조몬</w:t>
      </w:r>
      <w:r w:rsidRPr="00A1377B"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>(繩文)</w:t>
      </w: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’이라는 명칭은 ‘새끼줄</w:t>
      </w:r>
      <w:r w:rsidRPr="00A1377B"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>(繩)</w:t>
      </w: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을 굴려서 덧댄 문양</w:t>
      </w:r>
      <w:r w:rsidRPr="00A1377B"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>(</w:t>
      </w:r>
      <w:r w:rsidRPr="00A1377B">
        <w:rPr>
          <w:rFonts w:ascii="Batang" w:eastAsiaTheme="minorEastAsia" w:hAnsi="Batang" w:cs="Batang" w:hint="eastAsia"/>
          <w:sz w:val="21"/>
          <w:szCs w:val="21"/>
          <w:lang w:val="ko-KR" w:eastAsia="ko-KR" w:bidi="ko-KR"/>
        </w:rPr>
        <w:t>文</w:t>
      </w:r>
      <w:r w:rsidRPr="00A1377B">
        <w:rPr>
          <w:rFonts w:ascii="Batang" w:eastAsia="Malgun Gothic" w:hAnsi="Batang" w:cs="Batang" w:hint="eastAsia"/>
          <w:sz w:val="21"/>
          <w:szCs w:val="21"/>
          <w:lang w:val="ko-KR" w:eastAsia="ko-KR" w:bidi="ko-KR"/>
        </w:rPr>
        <w:t>)</w:t>
      </w: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’이라는 뜻으로 이 새끼줄 문양은 조몬 시대 토기의 전형적인 특징입니다. 그러나 오다이야마모토 유적에서 발견된 토기</w:t>
      </w:r>
      <w:r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 xml:space="preserve"> </w:t>
      </w: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편에는 이 새끼줄 문양이 없습니다. 원래 조리 등 순수하게 실용적인 목적으로 이용되었던 토기는 운반하기가 쉽지 않았습니다. 그래서 토기가 출현했다는 것은 한 곳에 정착하는 정주형 삶의 방식으로 전환했음을 의미합니다. 오다이야마모토 유적에서 출토된 토기</w:t>
      </w:r>
      <w:r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 xml:space="preserve"> </w:t>
      </w: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편은 조몬 시대 극히 초기의 것으로서 이 시기부터 일본인들은 한 곳에 정착해 살아가며 생활을 영위했다고 추정할 수 있습니다.</w:t>
      </w:r>
    </w:p>
    <w:p w:rsidR="005B053F" w:rsidRPr="00A1377B" w:rsidRDefault="005B053F" w:rsidP="005B053F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</w:p>
    <w:p w:rsidR="005B053F" w:rsidRPr="00A1377B" w:rsidRDefault="005B053F" w:rsidP="005B053F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출토품을 볼 수 있는 장소</w:t>
      </w:r>
    </w:p>
    <w:p w:rsidR="005B053F" w:rsidRPr="00A1377B" w:rsidRDefault="005B053F" w:rsidP="005B053F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토기</w:t>
      </w:r>
      <w:r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 xml:space="preserve"> </w:t>
      </w: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편과 석기는 소토가하마마치 오야마 후루사토 자료관에 전시되어 있습니다. 오다이야마모토 유적과 도로를 사이에 두고 맞은편에 자리한 이 자료관은 원래 초등학교로 사용되었던 건물입니다. 입장료는 무료입니다. 기본적인 내용 중 일부는 영어로도 정보를 제공합니다.</w:t>
      </w:r>
    </w:p>
    <w:p w:rsidR="005B053F" w:rsidRPr="00A1377B" w:rsidRDefault="005B053F" w:rsidP="005B053F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</w:p>
    <w:p w:rsidR="005B053F" w:rsidRPr="00A1377B" w:rsidRDefault="005B053F" w:rsidP="005B053F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그 외 주변 볼거리</w:t>
      </w:r>
    </w:p>
    <w:p w:rsidR="005B053F" w:rsidRPr="00A1377B" w:rsidRDefault="005B053F" w:rsidP="005B053F">
      <w:pPr>
        <w:tabs>
          <w:tab w:val="left" w:pos="284"/>
        </w:tabs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theme="minorHAnsi"/>
          <w:szCs w:val="21"/>
          <w:lang w:eastAsia="ko-KR"/>
        </w:rPr>
      </w:pPr>
      <w:r w:rsidRPr="00A1377B">
        <w:rPr>
          <w:rFonts w:ascii="Batang" w:eastAsia="Batang" w:hAnsi="Batang" w:cs="Batang"/>
          <w:szCs w:val="21"/>
          <w:lang w:val="ko-KR" w:eastAsia="ko-KR" w:bidi="ko-KR"/>
        </w:rPr>
        <w:t>쓰가루 반도에는 가메가오카 석기시대 유적[링크]과 다고야노 패총[링크] 등 다양한 조몬 시대(기원전 13,000년~기원전 400년) 유적이 있습니다. 가메가오카 석기시대 유적에서는 가장 세련된 형태로 보여지는 조몬 토기 몇 점이 발견되었습니다. 이 외에 다른 일본 북부의 유적지를 방문하면 조몬 시대와 당시 마을의 발전에 대해 좀 더 자세히 알 수 있을 것입니다.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3F"/>
    <w:rsid w:val="00102A26"/>
    <w:rsid w:val="00346BD8"/>
    <w:rsid w:val="005B053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53418-3842-4EA9-9D47-D6F733C8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05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5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5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5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5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5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5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05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05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05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0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0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0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0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0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05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05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0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5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0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5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0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5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05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0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05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053F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5B05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character" w:customStyle="1" w:styleId="HTML0">
    <w:name w:val="HTML 書式付き (文字)"/>
    <w:basedOn w:val="a0"/>
    <w:link w:val="HTML"/>
    <w:uiPriority w:val="99"/>
    <w:rsid w:val="005B053F"/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2024-07-31T13:47:00Z</dcterms:created>
  <dcterms:modified xsi:type="dcterms:W3CDTF">2024-07-31T13:47:00Z</dcterms:modified>
</cp:coreProperties>
</file>