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4D8A" w:rsidRPr="00BB7E45" w:rsidRDefault="00284D8A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매머드</w:t>
      </w:r>
    </w:p>
    <w:p/>
    <w:p w:rsidR="00284D8A" w:rsidRPr="00AC5D27" w:rsidRDefault="00284D8A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털매머드(학명: Mammuthus primigenius)는 최종빙기 중에서도 특히 추운 시기였던 약 3만 년 전에 유라시아 대륙에서 홋카이도로 건너왔습니다. 해수면이 내려가고 빙하가 확대되자 사할린섬, 홋카이도 북부 및 유라시아 대륙을 연결하는 다리가 생겼습니다. 이 시기에 몇몇 동물종이 유라시아 대륙에서 홋카이도로 넘어왔습니다. 그중에는 네발가락도롱뇽처럼 현재도 구시로 지방에 서식하고 있는 동물이 있습니다.</w:t>
      </w:r>
    </w:p>
    <w:p w:rsidR="00284D8A" w:rsidRPr="00AC5D27" w:rsidRDefault="00284D8A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284D8A" w:rsidRPr="00AC5D27" w:rsidRDefault="00284D8A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털매머드는 아프리카코끼리와 비슷한 </w:t>
      </w:r>
      <w:r w:rsidRPr="00AC5D27">
        <w:rPr>
          <w:rStyle w:val="cf01"/>
          <w:rFonts w:ascii="Batang" w:eastAsia="Batang" w:hAnsi="Batang" w:cs="Batang" w:hint="default"/>
          <w:sz w:val="21"/>
          <w:szCs w:val="21"/>
          <w:lang w:val="ko-KR" w:bidi="ko-KR"/>
        </w:rPr>
        <w:t>크기였으며, 추위에 잘 적응했습니다. 털매머드의 몸을 덮은 짧고 폭신폭신한 털가죽은 길고 거친 겉털로 덮여있었습니다</w:t>
      </w:r>
      <w:r w:rsidRPr="00AC5D27">
        <w:rPr>
          <w:rFonts w:ascii="Batang" w:eastAsia="Batang" w:hAnsi="Batang" w:cs="Batang"/>
          <w:szCs w:val="21"/>
          <w:lang w:val="ko-KR" w:bidi="ko-KR"/>
        </w:rPr>
        <w:t>. 매머드 이빨 화석은 구시로 남서쪽에 있는 에리모곶 등 구시로 주변의 여러 지점에서 발견되었습니다. 전시되어 있는 전신 골격은 시베리아에서 발견된 매머드 화석을 바탕으로 만들어진 레플리카로 체장 3.5m, 체고 2.9m이며, 상아 길이는 2.5m입니다.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8A"/>
    <w:rsid w:val="00102A26"/>
    <w:rsid w:val="00284D8A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4D9B3-5ACB-4900-9960-5CB62F67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4D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D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D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D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D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D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D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4D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4D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4D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4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4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4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4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4D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4D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4D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4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D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4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D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4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D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4D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4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4D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4D8A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284D8A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