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20A" w:rsidRPr="0013417B" w:rsidRDefault="003B620A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이토</w:t>
      </w:r>
    </w:p>
    <w:p/>
    <w:p w:rsidR="003B620A" w:rsidRPr="00AC5D27" w:rsidRDefault="003B620A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이토(학명: Parahucho perryi)는 연어의 일종으로 일본에서 가장 큰 민물고기입니다. 과거에는 도호쿠 지방 북부에서도 서식했지만, 개체수가 감소해 현재 일본 국내에서는 홋카이도에서만 볼 수 있습니다.</w:t>
      </w:r>
    </w:p>
    <w:p w:rsidR="003B620A" w:rsidRPr="00AC5D27" w:rsidRDefault="003B620A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3B620A" w:rsidRPr="00AC5D27" w:rsidRDefault="003B620A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귀중한 자원</w:t>
      </w:r>
    </w:p>
    <w:p w:rsidR="003B620A" w:rsidRPr="00AC5D27" w:rsidRDefault="003B620A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홋카이도의 선주민인 아이누는 이토를 잡아 식량으로 삼았고, 이토의 튼튼한 가죽을 사용해 신발을 만들었습니다. 지난 40년간 이토의 개체 수는 남획과 서식지 파괴로 점차 감소해 멸종 위기에 처해있습니다.</w:t>
      </w:r>
    </w:p>
    <w:p w:rsidR="003B620A" w:rsidRPr="00AC5D27" w:rsidRDefault="003B620A" w:rsidP="00AC5D27">
      <w:pPr>
        <w:ind w:firstLineChars="100" w:firstLine="210"/>
        <w:rPr>
          <w:rFonts w:ascii="Batang" w:eastAsia="Batang" w:hAnsi="Batang" w:cs="Meiryo UI"/>
          <w:szCs w:val="21"/>
        </w:rPr>
      </w:pPr>
    </w:p>
    <w:p w:rsidR="003B620A" w:rsidRPr="00AC5D27" w:rsidRDefault="003B620A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장수 물고기 </w:t>
      </w:r>
    </w:p>
    <w:p w:rsidR="003B620A" w:rsidRPr="00AC5D27" w:rsidRDefault="003B620A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이토는 최대 20년 정도 살 수 있습니다.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대부분의 연어과 물고기는 산란이 끝나면 죽지만, 이토는 일생 동안 여러 번 산란합니다. </w:t>
      </w:r>
      <w:r w:rsidRPr="00AC5D27">
        <w:rPr>
          <w:rFonts w:ascii="Batang" w:eastAsia="Batang" w:hAnsi="Batang" w:cs="Batang"/>
          <w:szCs w:val="21"/>
          <w:lang w:val="ko-KR" w:bidi="ko-KR"/>
        </w:rPr>
        <w:t>이토의 성어는 보통 차분한 은색을 띠며 작은 반점이 있는데, 산란기에는 수컷이 붉은색을 띠게 됩니다.</w:t>
      </w:r>
    </w:p>
    <w:p w:rsidR="003B620A" w:rsidRPr="00AC5D27" w:rsidRDefault="003B620A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3B620A" w:rsidRPr="00AC5D27" w:rsidRDefault="003B620A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이토의 성어는 몸길이 1m 정도에 이르는 것이 일반적이지만, 과거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홋카이도에서 2.1m 크기의 이토가 잡혔다는 기록이 남아있습니다. </w:t>
      </w:r>
      <w:r w:rsidRPr="00AC5D27">
        <w:rPr>
          <w:rFonts w:ascii="Batang" w:eastAsia="Batang" w:hAnsi="Batang" w:cs="Batang"/>
          <w:szCs w:val="21"/>
          <w:lang w:val="ko-KR" w:bidi="ko-KR"/>
        </w:rPr>
        <w:t>이토는 구시로 습원 먹이사슬의 정점에 있습니다. 어린 이토는 주로 수생곤충을 먹지만, 성어가 되면 다른 물고기, 개구리, 쥐, 뱀 등 더 큰 동물을 찾아 먹이로 삼습니다.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0A"/>
    <w:rsid w:val="00102A26"/>
    <w:rsid w:val="00346BD8"/>
    <w:rsid w:val="003B620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C8E98-4849-4C80-835D-2C5252C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6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6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62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62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620A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B620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