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3664" w:rsidRPr="00C44264" w:rsidRDefault="00D03664" w:rsidP="00AC5D27">
      <w:pPr>
        <w:spacing w:line="0" w:lineRule="atLeast"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>번창하는 도시</w:t>
      </w:r>
    </w:p>
    <w:p/>
    <w:p w:rsidR="00D03664" w:rsidRPr="00BB7E45" w:rsidRDefault="00D03664" w:rsidP="00AC5D27">
      <w:pPr>
        <w:spacing w:line="0" w:lineRule="atLeast"/>
        <w:ind w:firstLineChars="100" w:firstLine="210"/>
        <w:rPr>
          <w:rFonts w:ascii="Batang" w:eastAsia="Batang" w:hAnsi="Batang"/>
          <w:szCs w:val="21"/>
          <w:lang w:bidi="ja-JP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 xml:space="preserve">메이지시대(1868~1912년) 후반 이후 구시로는 어업, 임업, 석탄산업, 해운업의 중심지로서 번창했습니다. 경제가 호황을 누리면서 인구가 증가했고, </w:t>
      </w:r>
      <w:bookmarkStart w:id="0" w:name="_Hlk144233250"/>
      <w:r w:rsidRPr="00AC5D27">
        <w:rPr>
          <w:rFonts w:ascii="Batang" w:eastAsia="Batang" w:hAnsi="Batang" w:cs="Meiryo UI" w:hint="eastAsia"/>
          <w:szCs w:val="21"/>
          <w:lang w:val="ko-KR" w:bidi="ko-KR"/>
        </w:rPr>
        <w:t>1922년에 구시로시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가 </w:t>
      </w:r>
      <w:bookmarkEnd w:id="0"/>
      <w:r w:rsidRPr="00AC5D27">
        <w:rPr>
          <w:rFonts w:ascii="Batang" w:eastAsia="Batang" w:hAnsi="Batang" w:cs="Meiryo UI"/>
          <w:szCs w:val="21"/>
          <w:lang w:val="ko-KR" w:bidi="ko-KR"/>
        </w:rPr>
        <w:t>되었습니다. 신문이 창간되었고, 정착민 유입에 대응하기 위해 가게가 늘어났습니다.</w:t>
      </w:r>
    </w:p>
    <w:p w:rsidR="00D03664" w:rsidRPr="00AC5D27" w:rsidRDefault="00D03664" w:rsidP="00AC5D27">
      <w:pPr>
        <w:spacing w:line="0" w:lineRule="atLeast"/>
        <w:rPr>
          <w:rFonts w:ascii="Batang" w:eastAsia="Batang" w:hAnsi="Batang"/>
          <w:szCs w:val="21"/>
        </w:rPr>
      </w:pPr>
    </w:p>
    <w:p w:rsidR="00D03664" w:rsidRPr="00AC5D27" w:rsidRDefault="00D03664" w:rsidP="00AC5D27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>구시로의 겨울 기온은 영하에 머무는 경우가 흔합니다. 메이지시대에는 기모노 위에 입는 ‘가쿠마키’라는 양털로 된 큰 숄이 여성들 사이에서 인기를 끌었습니다</w:t>
      </w:r>
      <w:r w:rsidRPr="00AC5D27">
        <w:rPr>
          <w:rStyle w:val="aa"/>
          <w:rFonts w:ascii="Batang" w:eastAsia="Batang" w:hAnsi="Batang" w:cs="Meiryo UI"/>
          <w:sz w:val="21"/>
          <w:szCs w:val="21"/>
          <w:lang w:val="ko-KR" w:bidi="ko-KR"/>
        </w:rPr>
        <w:t xml:space="preserve">. 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남성들은 망토와 모피 옷깃이 달린 소매가 없는 양모 코트인 ‘니주마와시’를 입었습니다. 이 ‘니주마와시’는 스코틀랜드의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>인버네스 코트를 바탕으로 양복뿐만 아니라 일본식 복장 위에도 입을 수 있도록 개량한 것입니다.</w:t>
      </w:r>
    </w:p>
    <w:p w:rsidR="00D03664" w:rsidRPr="00AC5D27" w:rsidRDefault="00D03664" w:rsidP="00AC5D27">
      <w:pPr>
        <w:spacing w:line="0" w:lineRule="atLeast"/>
        <w:rPr>
          <w:rFonts w:ascii="Batang" w:eastAsia="Batang" w:hAnsi="Batang"/>
          <w:szCs w:val="21"/>
        </w:rPr>
      </w:pPr>
    </w:p>
    <w:p w:rsidR="00D03664" w:rsidRPr="00AC5D27" w:rsidRDefault="00D03664" w:rsidP="00AC5D27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 xml:space="preserve">구시로는 사사키 요네타로(1868~1951년) 같은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 xml:space="preserve">기업가 정신이 탁월한 사람에게 매력적인 도시였습니다. 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그는 </w:t>
      </w:r>
      <w:r w:rsidRPr="00AC5D27">
        <w:rPr>
          <w:rFonts w:ascii="Batang" w:eastAsia="Batang" w:hAnsi="Batang" w:cs="Meiryo UI" w:hint="eastAsia"/>
          <w:szCs w:val="21"/>
          <w:lang w:val="ko-KR" w:bidi="ko-KR"/>
        </w:rPr>
        <w:t>구시로보다 북쪽에 있는 작은 마을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에서 이주해, 1901년 쌀과 기타 생필품을 파는 가게를 열었습니다.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 xml:space="preserve">구시로의 영향력 있는 인물이 된 그는 </w:t>
      </w:r>
      <w:r w:rsidRPr="00AC5D27">
        <w:rPr>
          <w:rFonts w:ascii="Batang" w:eastAsia="Batang" w:hAnsi="Batang" w:cs="Meiryo UI" w:hint="eastAsia"/>
          <w:szCs w:val="21"/>
          <w:lang w:val="ko-KR" w:bidi="ko-KR"/>
        </w:rPr>
        <w:t>시의회 의장으로 취임했고, 구시로 지방의 역사를 처음으로 집필했습니다. 그의 가게 간판에는 가게 이름이 금박으로 적혀있었는데, 지금은 박물관에 전시되어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64"/>
    <w:rsid w:val="00102A26"/>
    <w:rsid w:val="00346BD8"/>
    <w:rsid w:val="00BD54C2"/>
    <w:rsid w:val="00D03664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7E8AC-3DCB-4B86-BC9B-21A1F0D9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36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6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6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6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6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6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6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36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36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36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36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36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36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36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36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36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36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3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6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3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6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3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6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36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3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36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3664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D03664"/>
    <w:rPr>
      <w:rFonts w:ascii="Meiryo UI" w:eastAsia="Meiryo UI" w:hAnsi="Meiryo UI" w:hint="eastAsia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036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2024-07-31T13:33:00Z</dcterms:created>
  <dcterms:modified xsi:type="dcterms:W3CDTF">2024-07-31T13:33:00Z</dcterms:modified>
</cp:coreProperties>
</file>