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3A73" w:rsidRPr="004676BB" w:rsidRDefault="00783A73" w:rsidP="00783A73">
      <w:pPr>
        <w:rPr>
          <w:rFonts w:ascii="Batang" w:eastAsia="Batang" w:hAnsi="Batang" w:cs="Times New Roman"/>
          <w:b/>
          <w:bCs/>
          <w:szCs w:val="21"/>
        </w:rPr>
      </w:pPr>
      <w:r>
        <w:rPr>
          <w:b/>
        </w:rPr>
        <w:t>박물관</w:t>
      </w:r>
    </w:p>
    <w:p/>
    <w:p w:rsidR="00783A73" w:rsidRPr="004676BB" w:rsidRDefault="00783A73" w:rsidP="00783A73">
      <w:pPr>
        <w:ind w:firstLineChars="100" w:firstLine="210"/>
        <w:rPr>
          <w:rFonts w:ascii="Batang" w:eastAsia="Batang" w:hAnsi="Batang" w:cs="Times New Roman"/>
          <w:szCs w:val="21"/>
        </w:rPr>
      </w:pPr>
      <w:r w:rsidRPr="004676BB">
        <w:rPr>
          <w:rFonts w:ascii="Batang" w:eastAsia="Batang" w:hAnsi="Batang"/>
          <w:szCs w:val="21"/>
          <w:lang w:val="ko-KR" w:bidi="ko-KR"/>
        </w:rPr>
        <w:t>야쿠시마 섬에는 자연과 문화</w:t>
      </w:r>
      <w:r w:rsidRPr="004676BB">
        <w:rPr>
          <w:rFonts w:ascii="Batang" w:eastAsia="Batang" w:hAnsi="Batang" w:hint="eastAsia"/>
          <w:szCs w:val="21"/>
          <w:lang w:val="ko-KR" w:bidi="ko-KR"/>
        </w:rPr>
        <w:t>·</w:t>
      </w:r>
      <w:r w:rsidRPr="004676BB">
        <w:rPr>
          <w:rFonts w:ascii="Batang" w:eastAsia="Batang" w:hAnsi="Batang" w:cs="Batang" w:hint="eastAsia"/>
          <w:szCs w:val="21"/>
          <w:lang w:val="ko-KR" w:bidi="ko-KR"/>
        </w:rPr>
        <w:t>역사에</w:t>
      </w:r>
      <w:r w:rsidRPr="004676BB">
        <w:rPr>
          <w:rFonts w:ascii="Batang" w:eastAsia="Batang" w:hAnsi="Batang"/>
          <w:szCs w:val="21"/>
          <w:lang w:val="ko-KR" w:bidi="ko-KR"/>
        </w:rPr>
        <w:t xml:space="preserve"> 관한 박물관이 많이 있어서 방문객이 섬의 유산을 더 깊이 이해함으로써 더 풍요로운 경험을 하도록 돕고 있습니다.</w:t>
      </w:r>
    </w:p>
    <w:p w:rsidR="00783A73" w:rsidRPr="004676BB" w:rsidRDefault="00783A73" w:rsidP="00783A73">
      <w:pPr>
        <w:rPr>
          <w:rFonts w:ascii="Batang" w:eastAsia="Batang" w:hAnsi="Batang" w:cs="Times New Roman"/>
          <w:szCs w:val="21"/>
        </w:rPr>
      </w:pPr>
    </w:p>
    <w:p w:rsidR="00783A73" w:rsidRPr="004676BB" w:rsidRDefault="00783A73" w:rsidP="00783A73">
      <w:pPr>
        <w:rPr>
          <w:rFonts w:ascii="Batang" w:eastAsia="Batang" w:hAnsi="Batang" w:cs="Times New Roman"/>
          <w:iCs/>
          <w:szCs w:val="21"/>
        </w:rPr>
      </w:pPr>
      <w:r w:rsidRPr="004676BB">
        <w:rPr>
          <w:rFonts w:ascii="Batang" w:eastAsia="Batang" w:hAnsi="Batang"/>
          <w:iCs/>
          <w:szCs w:val="21"/>
          <w:lang w:val="ko-KR" w:bidi="ko-KR"/>
        </w:rPr>
        <w:t>야쿠시마 환경문화촌센터</w:t>
      </w:r>
    </w:p>
    <w:p w:rsidR="00783A73" w:rsidRPr="004676BB" w:rsidRDefault="00783A73" w:rsidP="00783A73">
      <w:pPr>
        <w:ind w:firstLineChars="100" w:firstLine="210"/>
        <w:rPr>
          <w:rFonts w:ascii="Batang" w:eastAsia="Batang" w:hAnsi="Batang" w:cs="Times New Roman"/>
          <w:iCs/>
          <w:szCs w:val="21"/>
        </w:rPr>
      </w:pPr>
      <w:r w:rsidRPr="004676BB">
        <w:rPr>
          <w:rFonts w:ascii="Batang" w:eastAsia="Batang" w:hAnsi="Batang"/>
          <w:iCs/>
          <w:szCs w:val="21"/>
          <w:lang w:val="ko-KR" w:bidi="ko-KR"/>
        </w:rPr>
        <w:t>미야노우라 항구 가까이에 위치하며, 오르막 경로를 따라 아열대 해안에서 한랭한 산지까지의 추이를 표현한 전시물을 진열하고 있습니다. 전시물은 물, 바다, 마을, 숲, 산악 신앙에 관한 섹션으로 나누어져 있습니다. 대형</w:t>
      </w:r>
      <w:r>
        <w:rPr>
          <w:rFonts w:ascii="Batang" w:eastAsia="Batang" w:hAnsi="Batang" w:hint="eastAsia"/>
          <w:iCs/>
          <w:szCs w:val="21"/>
          <w:lang w:val="ko-KR" w:bidi="ko-KR"/>
        </w:rPr>
        <w:t xml:space="preserve"> </w:t>
      </w:r>
      <w:r w:rsidRPr="004676BB">
        <w:rPr>
          <w:rFonts w:ascii="Batang" w:eastAsia="Batang" w:hAnsi="Batang"/>
          <w:iCs/>
          <w:szCs w:val="21"/>
          <w:lang w:val="ko-KR" w:bidi="ko-KR"/>
        </w:rPr>
        <w:t>영상홀에서는 섬의 자연환경을 다이내믹하게 재현하고 있습니다. 특집</w:t>
      </w:r>
      <w:r>
        <w:rPr>
          <w:rFonts w:ascii="Batang" w:eastAsia="Batang" w:hAnsi="Batang" w:hint="eastAsia"/>
          <w:iCs/>
          <w:szCs w:val="21"/>
          <w:lang w:val="ko-KR" w:bidi="ko-KR"/>
        </w:rPr>
        <w:t xml:space="preserve"> </w:t>
      </w:r>
      <w:r w:rsidRPr="004676BB">
        <w:rPr>
          <w:rFonts w:ascii="Batang" w:eastAsia="Batang" w:hAnsi="Batang"/>
          <w:iCs/>
          <w:szCs w:val="21"/>
          <w:lang w:val="ko-KR" w:bidi="ko-KR"/>
        </w:rPr>
        <w:t>영화 야쿠시마 섬 숲과 물의 교향곡은 일본어로 하루에 수 차례 상영하고 있습니다. 간단한 영어 간판과 영어 가이드(음성 가이드 펜)가 있습니다. 관내에는 투어리스트 카운터가 있습니다. 이 시설은 원칙적으로 연말연시를 제외하고 화요일부터 일요일까지 연중 개관합니다. 영상홀</w:t>
      </w:r>
      <w:r w:rsidRPr="004676BB">
        <w:rPr>
          <w:rFonts w:ascii="Batang" w:eastAsia="Batang" w:hAnsi="Batang" w:hint="eastAsia"/>
          <w:szCs w:val="21"/>
          <w:lang w:val="ko-KR" w:bidi="ko-KR"/>
        </w:rPr>
        <w:t>·</w:t>
      </w:r>
      <w:r w:rsidRPr="004676BB">
        <w:rPr>
          <w:rFonts w:ascii="Batang" w:eastAsia="Batang" w:hAnsi="Batang" w:cs="Batang" w:hint="eastAsia"/>
          <w:iCs/>
          <w:szCs w:val="21"/>
          <w:lang w:val="ko-KR" w:bidi="ko-KR"/>
        </w:rPr>
        <w:t>전시홀</w:t>
      </w:r>
      <w:r w:rsidRPr="004676BB">
        <w:rPr>
          <w:rFonts w:ascii="Batang" w:eastAsia="Batang" w:hAnsi="Batang"/>
          <w:iCs/>
          <w:szCs w:val="21"/>
          <w:lang w:val="ko-KR" w:bidi="ko-KR"/>
        </w:rPr>
        <w:t xml:space="preserve"> 입장료는 어른 530엔입니다.</w:t>
      </w:r>
    </w:p>
    <w:p w:rsidR="00783A73" w:rsidRPr="004676BB" w:rsidRDefault="00783A73" w:rsidP="00783A73">
      <w:pPr>
        <w:rPr>
          <w:rFonts w:ascii="Batang" w:eastAsia="Batang" w:hAnsi="Batang" w:cs="Times New Roman"/>
          <w:iCs/>
          <w:szCs w:val="21"/>
        </w:rPr>
      </w:pPr>
    </w:p>
    <w:p w:rsidR="00783A73" w:rsidRPr="004676BB" w:rsidRDefault="00783A73" w:rsidP="00783A73">
      <w:pPr>
        <w:rPr>
          <w:rFonts w:ascii="Batang" w:eastAsia="Batang" w:hAnsi="Batang" w:cs="Times New Roman"/>
          <w:iCs/>
          <w:szCs w:val="21"/>
        </w:rPr>
      </w:pPr>
      <w:r w:rsidRPr="004676BB">
        <w:rPr>
          <w:rFonts w:ascii="Batang" w:eastAsia="Batang" w:hAnsi="Batang"/>
          <w:iCs/>
          <w:szCs w:val="21"/>
          <w:lang w:val="ko-KR" w:bidi="ko-KR"/>
        </w:rPr>
        <w:t>야쿠시마 환경문화연수센터</w:t>
      </w:r>
    </w:p>
    <w:p w:rsidR="00783A73" w:rsidRPr="004676BB" w:rsidRDefault="00783A73" w:rsidP="00783A73">
      <w:pPr>
        <w:ind w:firstLineChars="100" w:firstLine="210"/>
        <w:rPr>
          <w:rFonts w:ascii="Batang" w:eastAsia="Batang" w:hAnsi="Batang" w:cs="Times New Roman"/>
          <w:iCs/>
          <w:szCs w:val="21"/>
        </w:rPr>
      </w:pPr>
      <w:r w:rsidRPr="004676BB">
        <w:rPr>
          <w:rFonts w:ascii="Batang" w:eastAsia="Batang" w:hAnsi="Batang"/>
          <w:iCs/>
          <w:szCs w:val="21"/>
          <w:lang w:val="ko-KR" w:bidi="ko-KR"/>
        </w:rPr>
        <w:t>이 연수센터는 안보 항구 가까이에 있는, 어른과 어린이를 위한 시설로서 야쿠시마 섬의 자연환경과 산업, 생활에 관한 세미나와 회의, 그 외 이벤트 등을 개최하고 있습니다.</w:t>
      </w:r>
      <w:r w:rsidRPr="004676BB">
        <w:rPr>
          <w:rFonts w:ascii="Batang" w:hAnsi="Batang" w:hint="eastAsia"/>
          <w:iCs/>
          <w:szCs w:val="21"/>
          <w:lang w:val="ko-KR" w:bidi="ko-KR"/>
        </w:rPr>
        <w:t xml:space="preserve"> </w:t>
      </w:r>
      <w:r w:rsidRPr="004676BB">
        <w:rPr>
          <w:rFonts w:ascii="Batang" w:eastAsia="Batang" w:hAnsi="Batang"/>
          <w:iCs/>
          <w:szCs w:val="21"/>
          <w:lang w:val="ko-KR" w:bidi="ko-KR"/>
        </w:rPr>
        <w:t>이 시설은 야쿠시마 세계유산센터와 야쿠스기 자연관 근처에 있습니다. 입구 홀 라운지에 관광</w:t>
      </w:r>
      <w:r>
        <w:rPr>
          <w:rFonts w:ascii="Batang" w:eastAsia="Batang" w:hAnsi="Batang" w:hint="eastAsia"/>
          <w:iCs/>
          <w:szCs w:val="21"/>
          <w:lang w:val="ko-KR" w:bidi="ko-KR"/>
        </w:rPr>
        <w:t xml:space="preserve"> </w:t>
      </w:r>
      <w:r w:rsidRPr="004676BB">
        <w:rPr>
          <w:rFonts w:ascii="Batang" w:eastAsia="Batang" w:hAnsi="Batang"/>
          <w:iCs/>
          <w:szCs w:val="21"/>
          <w:lang w:val="ko-KR" w:bidi="ko-KR"/>
        </w:rPr>
        <w:t>안내가 있습니다.</w:t>
      </w:r>
    </w:p>
    <w:p w:rsidR="00783A73" w:rsidRPr="00A36C90" w:rsidRDefault="00783A73" w:rsidP="00783A73">
      <w:pPr>
        <w:rPr>
          <w:rFonts w:ascii="Batang" w:hAnsi="Batang" w:cs="Times New Roman"/>
          <w:iCs/>
          <w:szCs w:val="21"/>
        </w:rPr>
      </w:pPr>
    </w:p>
    <w:p w:rsidR="00783A73" w:rsidRPr="004676BB" w:rsidRDefault="00783A73" w:rsidP="00783A73">
      <w:pPr>
        <w:rPr>
          <w:rFonts w:ascii="Batang" w:eastAsia="Batang" w:hAnsi="Batang" w:cs="Times New Roman"/>
          <w:iCs/>
          <w:szCs w:val="21"/>
        </w:rPr>
      </w:pPr>
      <w:r w:rsidRPr="004676BB">
        <w:rPr>
          <w:rFonts w:ascii="Batang" w:eastAsia="Batang" w:hAnsi="Batang"/>
          <w:iCs/>
          <w:szCs w:val="21"/>
          <w:lang w:val="ko-KR" w:bidi="ko-KR"/>
        </w:rPr>
        <w:t>야쿠시마 세계유산센터</w:t>
      </w:r>
    </w:p>
    <w:p w:rsidR="00783A73" w:rsidRPr="004676BB" w:rsidRDefault="00783A73" w:rsidP="00783A73">
      <w:pPr>
        <w:ind w:firstLineChars="100" w:firstLine="210"/>
        <w:rPr>
          <w:rFonts w:ascii="Batang" w:eastAsia="Batang" w:hAnsi="Batang" w:cs="Times New Roman"/>
          <w:iCs/>
          <w:szCs w:val="21"/>
        </w:rPr>
      </w:pPr>
      <w:r w:rsidRPr="004676BB">
        <w:rPr>
          <w:rFonts w:ascii="Batang" w:eastAsia="Batang" w:hAnsi="Batang"/>
          <w:iCs/>
          <w:szCs w:val="21"/>
          <w:lang w:val="ko-KR" w:bidi="ko-KR"/>
        </w:rPr>
        <w:t>안보에 있는 이 시설은 1993년에 야쿠시마 섬이 유네스코 세계유산으로 등록된 데 따라 1996년에 일본 환경성의 직원을 배치한 환경성 시설로서 오픈했습니다. 세계유산 전시를 비롯하여 야쿠시마 국립공원과 섬의 자연환경, 환경 보전 활동 등을 소개하고 있습니다. 영어로 된 정보 패널이 있습니다. 등산 정보도 제공하고 있습니다. 이 시설은 거의 매일 개관하며 입장료는 무료입니다.</w:t>
      </w:r>
    </w:p>
    <w:p w:rsidR="00783A73" w:rsidRPr="004676BB" w:rsidRDefault="00783A73" w:rsidP="00783A73">
      <w:pPr>
        <w:rPr>
          <w:rFonts w:ascii="Batang" w:eastAsia="Batang" w:hAnsi="Batang" w:cs="Times New Roman"/>
          <w:iCs/>
          <w:szCs w:val="21"/>
        </w:rPr>
      </w:pPr>
    </w:p>
    <w:p w:rsidR="00783A73" w:rsidRPr="004676BB" w:rsidRDefault="00783A73" w:rsidP="00783A73">
      <w:pPr>
        <w:rPr>
          <w:rFonts w:ascii="Batang" w:eastAsia="Batang" w:hAnsi="Batang" w:cs="Times New Roman"/>
          <w:iCs/>
          <w:szCs w:val="21"/>
        </w:rPr>
      </w:pPr>
      <w:r w:rsidRPr="004676BB">
        <w:rPr>
          <w:rFonts w:ascii="Batang" w:eastAsia="Batang" w:hAnsi="Batang"/>
          <w:iCs/>
          <w:szCs w:val="21"/>
          <w:lang w:val="ko-KR" w:bidi="ko-KR"/>
        </w:rPr>
        <w:t>야쿠시마초 역사민속자료관</w:t>
      </w:r>
    </w:p>
    <w:p w:rsidR="00783A73" w:rsidRPr="004676BB" w:rsidRDefault="00783A73" w:rsidP="00783A73">
      <w:pPr>
        <w:ind w:firstLineChars="100" w:firstLine="210"/>
        <w:rPr>
          <w:rFonts w:ascii="Batang" w:eastAsia="Batang" w:hAnsi="Batang" w:cs="Times New Roman"/>
          <w:szCs w:val="21"/>
        </w:rPr>
      </w:pPr>
      <w:r w:rsidRPr="004676BB">
        <w:rPr>
          <w:rFonts w:ascii="Batang" w:eastAsia="Batang" w:hAnsi="Batang"/>
          <w:szCs w:val="21"/>
          <w:lang w:val="ko-KR" w:bidi="ko-KR"/>
        </w:rPr>
        <w:t>미야노우라에 있는 이 박물관은 조몬 시대(기원전 10,000~300년)부터 현재에 이르기까지 야쿠시마 섬 사람들이 생활에 사용했던 목공구와 공예품, 가면, 도기 등을 전시하고 있습니다. 또한 도비우오마네키와 쓰나히키 축제 등의 전통 예능과 축제에 쓰는 물건도 전시되어 있습니다. 박물관 바깥에는 야쿠스기 삼나무 지붕 널을 만들었던 고민가가 재현되어 있습니다. 에도 시대(1603~1867)에 이 지붕 널은 연공을 바치거나 쌀이나 밀, 보리 등의 생활필수품과 교환할 때 사용되었기 때문에 생활에 꼭 필요한 것이었습니다. 전시는 일본어로만 소개하고 있지만, 희망할 경우 영어 안내문을 이용할 수 있습니다. 이 박물관은 월요일, 토요일 오후, 연말연시를 제외하고 매일 개관합니다. 입장료는 어른 100엔, 초중고생은 50엔입니다.</w:t>
      </w:r>
    </w:p>
    <w:p w:rsidR="00783A73" w:rsidRPr="004676BB" w:rsidRDefault="00783A73" w:rsidP="00783A73">
      <w:pPr>
        <w:rPr>
          <w:rFonts w:ascii="Batang" w:eastAsia="Batang" w:hAnsi="Batang" w:cs="Times New Roman"/>
          <w:szCs w:val="21"/>
        </w:rPr>
      </w:pPr>
    </w:p>
    <w:p w:rsidR="00783A73" w:rsidRPr="004676BB" w:rsidRDefault="00783A73" w:rsidP="00783A73">
      <w:pPr>
        <w:rPr>
          <w:rFonts w:ascii="Batang" w:eastAsia="Batang" w:hAnsi="Batang" w:cs="Times New Roman"/>
          <w:iCs/>
          <w:szCs w:val="21"/>
        </w:rPr>
      </w:pPr>
      <w:r w:rsidRPr="004676BB">
        <w:rPr>
          <w:rFonts w:ascii="Batang" w:eastAsia="Batang" w:hAnsi="Batang"/>
          <w:iCs/>
          <w:szCs w:val="21"/>
          <w:lang w:val="ko-KR" w:bidi="ko-KR"/>
        </w:rPr>
        <w:t>야쿠스기 자연관</w:t>
      </w:r>
    </w:p>
    <w:p w:rsidR="00783A73" w:rsidRPr="004676BB" w:rsidRDefault="00783A73" w:rsidP="00783A73">
      <w:pPr>
        <w:ind w:firstLineChars="100" w:firstLine="210"/>
        <w:rPr>
          <w:rFonts w:ascii="Batang" w:eastAsia="Batang" w:hAnsi="Batang" w:cs="Times New Roman"/>
          <w:szCs w:val="21"/>
        </w:rPr>
      </w:pPr>
      <w:r w:rsidRPr="004676BB">
        <w:rPr>
          <w:rFonts w:ascii="Batang" w:eastAsia="Batang" w:hAnsi="Batang"/>
          <w:szCs w:val="21"/>
          <w:lang w:val="ko-KR" w:bidi="ko-KR"/>
        </w:rPr>
        <w:t xml:space="preserve">안보에 있는 이 박물관은 수령 1,000년이 넘는 섬의 삼나무인 </w:t>
      </w:r>
      <w:r w:rsidRPr="004676BB">
        <w:rPr>
          <w:rFonts w:ascii="Batang" w:eastAsia="Batang" w:hAnsi="Batang"/>
          <w:iCs/>
          <w:szCs w:val="21"/>
          <w:lang w:val="ko-KR" w:bidi="ko-KR"/>
        </w:rPr>
        <w:t>야쿠스기 삼나무의 모든 것을 알려주고 있습니다. 나이테의 간격이 좁은 그루터기의 단면은 야쿠스기 삼나무의 성장이 느림을 말해줍니다. 또한 옛날의 수공구부터 현대의 전기톱에 이르는 벌채 도구, 야쿠</w:t>
      </w:r>
      <w:r w:rsidRPr="004676BB">
        <w:rPr>
          <w:rFonts w:ascii="Batang" w:eastAsia="Batang" w:hAnsi="Batang" w:hint="eastAsia"/>
          <w:iCs/>
          <w:szCs w:val="21"/>
          <w:lang w:val="ko-KR" w:bidi="ko-KR"/>
        </w:rPr>
        <w:t>스기</w:t>
      </w:r>
      <w:r w:rsidRPr="004676BB">
        <w:rPr>
          <w:rFonts w:ascii="Batang" w:eastAsia="Batang" w:hAnsi="Batang"/>
          <w:iCs/>
          <w:szCs w:val="21"/>
          <w:lang w:val="ko-KR" w:bidi="ko-KR"/>
        </w:rPr>
        <w:t xml:space="preserve"> 삼나무 지붕 널의 복제품, 윌슨카부 그루터기의 컴퓨터그래픽 이미지, 2005년에 부러진, 유명한 조몬스기 삼나무의 실물 가지(길이 5m, 무게 1.2t) 등도 전시하고 있습니다. 야쿠스기 삼나무의 통나무를 산에서 마을로 운반했던 디젤</w:t>
      </w:r>
      <w:r w:rsidRPr="004676BB">
        <w:rPr>
          <w:rFonts w:ascii="Batang" w:eastAsia="Batang" w:hAnsi="Batang"/>
          <w:szCs w:val="21"/>
          <w:lang w:val="ko-KR" w:bidi="ko-KR"/>
        </w:rPr>
        <w:t xml:space="preserve"> 기관차가 박물관 밖에 전시되어 있습니다. 어린이를 위한 체험형 전시가 있습니다. 6개 국어를 지원하는 음성 가이드(일본어/영어/중국어/한국어/독일어/프랑스어)와 영어 설명을 들을 수 있는 헤드폰을 이용할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73"/>
    <w:rsid w:val="00102A26"/>
    <w:rsid w:val="00346BD8"/>
    <w:rsid w:val="00783A7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A3D4A5-CC5A-4BEF-92FD-1B7001A0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3A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3A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3A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83A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3A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3A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3A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3A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3A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3A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3A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3A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3A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3A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3A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3A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3A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3A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3A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3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A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3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A73"/>
    <w:pPr>
      <w:spacing w:before="160" w:after="160"/>
      <w:jc w:val="center"/>
    </w:pPr>
    <w:rPr>
      <w:i/>
      <w:iCs/>
      <w:color w:val="404040" w:themeColor="text1" w:themeTint="BF"/>
    </w:rPr>
  </w:style>
  <w:style w:type="character" w:customStyle="1" w:styleId="a8">
    <w:name w:val="引用文 (文字)"/>
    <w:basedOn w:val="a0"/>
    <w:link w:val="a7"/>
    <w:uiPriority w:val="29"/>
    <w:rsid w:val="00783A73"/>
    <w:rPr>
      <w:i/>
      <w:iCs/>
      <w:color w:val="404040" w:themeColor="text1" w:themeTint="BF"/>
    </w:rPr>
  </w:style>
  <w:style w:type="paragraph" w:styleId="a9">
    <w:name w:val="List Paragraph"/>
    <w:basedOn w:val="a"/>
    <w:uiPriority w:val="34"/>
    <w:qFormat/>
    <w:rsid w:val="00783A73"/>
    <w:pPr>
      <w:ind w:left="720"/>
      <w:contextualSpacing/>
    </w:pPr>
  </w:style>
  <w:style w:type="character" w:styleId="21">
    <w:name w:val="Intense Emphasis"/>
    <w:basedOn w:val="a0"/>
    <w:uiPriority w:val="21"/>
    <w:qFormat/>
    <w:rsid w:val="00783A73"/>
    <w:rPr>
      <w:i/>
      <w:iCs/>
      <w:color w:val="0F4761" w:themeColor="accent1" w:themeShade="BF"/>
    </w:rPr>
  </w:style>
  <w:style w:type="paragraph" w:styleId="22">
    <w:name w:val="Intense Quote"/>
    <w:basedOn w:val="a"/>
    <w:next w:val="a"/>
    <w:link w:val="23"/>
    <w:uiPriority w:val="30"/>
    <w:qFormat/>
    <w:rsid w:val="00783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3A73"/>
    <w:rPr>
      <w:i/>
      <w:iCs/>
      <w:color w:val="0F4761" w:themeColor="accent1" w:themeShade="BF"/>
    </w:rPr>
  </w:style>
  <w:style w:type="character" w:styleId="24">
    <w:name w:val="Intense Reference"/>
    <w:basedOn w:val="a0"/>
    <w:uiPriority w:val="32"/>
    <w:qFormat/>
    <w:rsid w:val="00783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2024-07-31T13:40:00Z</dcterms:created>
  <dcterms:modified xsi:type="dcterms:W3CDTF">2024-07-31T13:40:00Z</dcterms:modified>
</cp:coreProperties>
</file>