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2926" w:rsidRPr="00136BB7" w:rsidRDefault="004E2926" w:rsidP="004E2926">
      <w:pPr>
        <w:rPr>
          <w:rFonts w:ascii="游ゴシック" w:eastAsia="游ゴシック" w:hAnsi="游ゴシック" w:cs="Calibri"/>
          <w:b/>
          <w:bCs/>
          <w:szCs w:val="21"/>
          <w:lang w:eastAsia="ko-KR"/>
        </w:rPr>
      </w:pPr>
      <w:r>
        <w:rPr>
          <w:b/>
        </w:rPr>
        <w:t>아하렌의 하마우리(도카시키)</w:t>
      </w:r>
    </w:p>
    <w:p w:rsidR="004E2926" w:rsidRPr="00136BB7" w:rsidRDefault="004E2926" w:rsidP="004E2926">
      <w:pPr>
        <w:rPr>
          <w:rFonts w:ascii="游ゴシック" w:eastAsia="游ゴシック" w:hAnsi="游ゴシック" w:cs="Calibri"/>
          <w:szCs w:val="21"/>
          <w:lang w:eastAsia="ko-KR"/>
        </w:rPr>
      </w:pPr>
      <w:r/>
    </w:p>
    <w:p w:rsidR="004E2926" w:rsidRPr="00136BB7" w:rsidRDefault="004E2926" w:rsidP="004E2926">
      <w:pPr>
        <w:ind w:firstLineChars="100" w:firstLine="210"/>
        <w:rPr>
          <w:rFonts w:ascii="游ゴシック" w:eastAsia="游ゴシック" w:hAnsi="游ゴシック" w:cs="Calibri"/>
          <w:szCs w:val="21"/>
          <w:lang w:eastAsia="ko-KR"/>
        </w:rPr>
      </w:pPr>
      <w:r w:rsidRPr="00136BB7">
        <w:rPr>
          <w:rFonts w:ascii="Batang" w:eastAsia="Batang" w:hAnsi="Batang" w:cs="Batang"/>
          <w:szCs w:val="21"/>
          <w:lang w:val="ko-KR" w:eastAsia="ko-KR" w:bidi="ko-KR"/>
        </w:rPr>
        <w:t xml:space="preserve">‘해변으로 내려가다’라는 뜻의 오키나와 말인 하마우리는 음력 3월 3일에 열리는 여성들의 제사를 가리키는 말로 사용되는 경우가 있습니다. 오키나와의 여성은 이날에 해변으로 내려가 바다에 </w:t>
      </w:r>
      <w:r w:rsidRPr="0037196A">
        <w:rPr>
          <w:rFonts w:ascii="Batang" w:eastAsia="Batang" w:hAnsi="Batang" w:cs="Batang" w:hint="eastAsia"/>
          <w:szCs w:val="21"/>
          <w:lang w:val="ko-KR" w:eastAsia="ko-KR" w:bidi="ko-KR"/>
        </w:rPr>
        <w:t>몸을</w:t>
      </w:r>
      <w:r w:rsidRPr="0037196A">
        <w:rPr>
          <w:rFonts w:ascii="Batang" w:eastAsia="Batang" w:hAnsi="Batang" w:cs="Batang"/>
          <w:szCs w:val="21"/>
          <w:lang w:val="ko-KR" w:eastAsia="ko-KR" w:bidi="ko-KR"/>
        </w:rPr>
        <w:t xml:space="preserve"> </w:t>
      </w:r>
      <w:r w:rsidRPr="0037196A">
        <w:rPr>
          <w:rFonts w:ascii="Batang" w:eastAsia="Batang" w:hAnsi="Batang" w:cs="Batang" w:hint="eastAsia"/>
          <w:szCs w:val="21"/>
          <w:lang w:val="ko-KR" w:eastAsia="ko-KR" w:bidi="ko-KR"/>
        </w:rPr>
        <w:t>담가</w:t>
      </w:r>
      <w:r w:rsidRPr="00136BB7">
        <w:rPr>
          <w:rFonts w:ascii="Batang" w:eastAsia="Batang" w:hAnsi="Batang" w:cs="Batang"/>
          <w:szCs w:val="21"/>
          <w:lang w:val="ko-KR" w:eastAsia="ko-KR" w:bidi="ko-KR"/>
        </w:rPr>
        <w:t xml:space="preserve"> 몸을 정결히 함으로써 건강을 빌고 병을 치유합니다. 이 제사는 아카마타(붉은 반점이 있는 중간 크기의 뱀. 섬에 따라서는 독사인 반시뱀을 먹는다고도 한다)가 인간으로 변한 요괴의 자식을 가진 고귀한 여성이 바다에 </w:t>
      </w:r>
      <w:r w:rsidRPr="0037196A">
        <w:rPr>
          <w:rFonts w:ascii="Batang" w:eastAsia="Batang" w:hAnsi="Batang" w:cs="Batang" w:hint="eastAsia"/>
          <w:szCs w:val="21"/>
          <w:lang w:val="ko-KR" w:eastAsia="ko-KR" w:bidi="ko-KR"/>
        </w:rPr>
        <w:t>몸을</w:t>
      </w:r>
      <w:r w:rsidRPr="0037196A">
        <w:rPr>
          <w:rFonts w:ascii="Batang" w:eastAsia="Batang" w:hAnsi="Batang" w:cs="Batang"/>
          <w:szCs w:val="21"/>
          <w:lang w:val="ko-KR" w:eastAsia="ko-KR" w:bidi="ko-KR"/>
        </w:rPr>
        <w:t xml:space="preserve"> </w:t>
      </w:r>
      <w:r w:rsidRPr="0037196A">
        <w:rPr>
          <w:rFonts w:ascii="Batang" w:eastAsia="Batang" w:hAnsi="Batang" w:cs="Batang" w:hint="eastAsia"/>
          <w:szCs w:val="21"/>
          <w:lang w:val="ko-KR" w:eastAsia="ko-KR" w:bidi="ko-KR"/>
        </w:rPr>
        <w:t>담가</w:t>
      </w:r>
      <w:r w:rsidRPr="00136BB7">
        <w:rPr>
          <w:rFonts w:ascii="Batang" w:eastAsia="Batang" w:hAnsi="Batang" w:cs="Batang"/>
          <w:szCs w:val="21"/>
          <w:lang w:val="ko-KR" w:eastAsia="ko-KR" w:bidi="ko-KR"/>
        </w:rPr>
        <w:t xml:space="preserve"> 그 아이를 유산시켰다는 전설에서 유래했습니다.</w:t>
      </w:r>
    </w:p>
    <w:p w:rsidR="004E2926" w:rsidRPr="00136BB7" w:rsidRDefault="004E2926" w:rsidP="004E2926">
      <w:pPr>
        <w:rPr>
          <w:rFonts w:ascii="游ゴシック" w:eastAsia="游ゴシック" w:hAnsi="游ゴシック" w:cs="Calibri"/>
          <w:szCs w:val="21"/>
          <w:lang w:eastAsia="ko-KR"/>
        </w:rPr>
      </w:pPr>
    </w:p>
    <w:p w:rsidR="004E2926" w:rsidRPr="00136BB7" w:rsidRDefault="004E2926" w:rsidP="004E2926">
      <w:pPr>
        <w:rPr>
          <w:rFonts w:ascii="Courier New" w:hAnsi="Courier New" w:cs="Courier New"/>
          <w:szCs w:val="21"/>
        </w:rPr>
      </w:pPr>
      <w:r w:rsidRPr="00DB5800">
        <w:rPr>
          <w:rFonts w:ascii="Batang" w:eastAsia="Batang" w:hAnsi="Batang" w:cs="Batang"/>
          <w:szCs w:val="21"/>
          <w:lang w:eastAsia="ko-KR" w:bidi="ko-KR"/>
        </w:rPr>
        <w:t>DESIGNER: Build in this link to Akatama</w:t>
      </w:r>
    </w:p>
    <w:p w:rsidR="004E2926" w:rsidRPr="00136BB7" w:rsidRDefault="004E2926" w:rsidP="004E2926">
      <w:pPr>
        <w:rPr>
          <w:rFonts w:ascii="Courier New" w:hAnsi="Courier New" w:cs="Courier New"/>
          <w:szCs w:val="21"/>
        </w:rPr>
      </w:pPr>
      <w:r w:rsidRPr="00DB5800">
        <w:rPr>
          <w:rFonts w:ascii="Batang" w:eastAsia="Batang" w:hAnsi="Batang" w:cs="Batang"/>
          <w:szCs w:val="21"/>
          <w:lang w:eastAsia="ko-KR" w:bidi="ko-KR"/>
        </w:rPr>
        <w:t>http://www.vill.tokashiki.okinawa.jp/gaiyou/gaiyo/minwa/</w:t>
      </w:r>
      <w:r w:rsidRPr="00136BB7">
        <w:rPr>
          <w:rFonts w:ascii="Batang" w:eastAsia="Batang" w:hAnsi="Batang" w:cs="Batang"/>
          <w:szCs w:val="21"/>
          <w:lang w:val="ko-KR" w:eastAsia="ko-KR" w:bidi="ko-KR"/>
        </w:rPr>
        <w:t>アカマターと浜下り</w:t>
      </w:r>
      <w:r w:rsidRPr="00DB5800">
        <w:rPr>
          <w:rFonts w:ascii="Batang" w:eastAsia="Batang" w:hAnsi="Batang" w:cs="Batang"/>
          <w:szCs w:val="21"/>
          <w:lang w:eastAsia="ko-KR" w:bidi="ko-KR"/>
        </w:rPr>
        <w:t>（</w:t>
      </w:r>
      <w:r w:rsidRPr="00136BB7">
        <w:rPr>
          <w:rFonts w:ascii="Batang" w:eastAsia="Batang" w:hAnsi="Batang" w:cs="Batang"/>
          <w:szCs w:val="21"/>
          <w:lang w:val="ko-KR" w:eastAsia="ko-KR" w:bidi="ko-KR"/>
        </w:rPr>
        <w:t>はまおり</w:t>
      </w:r>
      <w:r w:rsidRPr="00DB5800">
        <w:rPr>
          <w:rFonts w:ascii="Batang" w:eastAsia="Batang" w:hAnsi="Batang" w:cs="Batang"/>
          <w:szCs w:val="21"/>
          <w:lang w:eastAsia="ko-KR" w:bidi="ko-KR"/>
        </w:rPr>
        <w:t>）</w:t>
      </w:r>
    </w:p>
    <w:p w:rsidR="004E2926" w:rsidRPr="00136BB7" w:rsidRDefault="004E2926" w:rsidP="004E2926">
      <w:pPr>
        <w:rPr>
          <w:rFonts w:ascii="游ゴシック" w:eastAsia="游ゴシック" w:hAnsi="游ゴシック" w:cs="Calibri"/>
          <w:szCs w:val="21"/>
        </w:rPr>
      </w:pPr>
    </w:p>
    <w:p w:rsidR="004E2926" w:rsidRPr="00136BB7" w:rsidRDefault="004E2926" w:rsidP="004E2926">
      <w:pPr>
        <w:ind w:firstLineChars="100" w:firstLine="210"/>
        <w:rPr>
          <w:rFonts w:ascii="游ゴシック" w:eastAsia="游ゴシック" w:hAnsi="游ゴシック" w:cs="Calibri"/>
          <w:szCs w:val="21"/>
          <w:lang w:eastAsia="ko-KR"/>
        </w:rPr>
      </w:pPr>
      <w:r w:rsidRPr="00136BB7">
        <w:rPr>
          <w:rFonts w:ascii="Batang" w:eastAsia="Batang" w:hAnsi="Batang" w:cs="Batang"/>
          <w:szCs w:val="21"/>
          <w:lang w:val="ko-KR" w:eastAsia="ko-KR" w:bidi="ko-KR"/>
        </w:rPr>
        <w:t>아하렌의 하마우리는 오키나와에서 볼 수 있는 유사한 축제와는 다릅니다. 아하렌 해변에서 바다로 들어가는 대신에 지역 여성들은 배를 타고 수백 미터 떨어진 먼바다의 무인도인 하나리지마 섬으로 건너갑니다. 이 관습은 노로인 진베의 전설에서 유래했습니다. 진베는 슈리성에서 구메지마 섬으로 돌아오는 도중에 폭풍우를 만나 하나리지마 섬으로 피난했습니다. 소식을 들은 마을 사람들은 이 고명한 손님을 위해 먹을 것과 마실 것을 준비해 섬으로 건너갔다고 합니다.</w:t>
      </w:r>
    </w:p>
    <w:p w:rsidR="004E2926" w:rsidRPr="00136BB7" w:rsidRDefault="004E2926" w:rsidP="004E2926">
      <w:pPr>
        <w:rPr>
          <w:rFonts w:ascii="游ゴシック" w:eastAsia="游ゴシック" w:hAnsi="游ゴシック" w:cs="Calibri"/>
          <w:szCs w:val="21"/>
          <w:lang w:eastAsia="ko-KR"/>
        </w:rPr>
      </w:pPr>
    </w:p>
    <w:p w:rsidR="004E2926" w:rsidRPr="00136BB7" w:rsidRDefault="004E2926" w:rsidP="004E2926">
      <w:pPr>
        <w:rPr>
          <w:rFonts w:ascii="Courier New" w:hAnsi="Courier New" w:cs="Courier New"/>
          <w:szCs w:val="21"/>
        </w:rPr>
      </w:pPr>
      <w:r w:rsidRPr="00DB5800">
        <w:rPr>
          <w:rFonts w:ascii="Batang" w:eastAsia="Batang" w:hAnsi="Batang" w:cs="Batang"/>
          <w:szCs w:val="21"/>
          <w:lang w:eastAsia="ko-KR" w:bidi="ko-KR"/>
        </w:rPr>
        <w:t>DESIGNER: Build in this link to Hamauri</w:t>
      </w:r>
    </w:p>
    <w:p w:rsidR="004E2926" w:rsidRPr="00136BB7" w:rsidRDefault="004E2926" w:rsidP="004E2926">
      <w:pPr>
        <w:rPr>
          <w:rFonts w:ascii="Courier New" w:hAnsi="Courier New" w:cs="Courier New"/>
          <w:szCs w:val="21"/>
        </w:rPr>
      </w:pPr>
      <w:r w:rsidRPr="00DB5800">
        <w:rPr>
          <w:rFonts w:ascii="Batang" w:eastAsia="Batang" w:hAnsi="Batang" w:cs="Batang"/>
          <w:szCs w:val="21"/>
          <w:lang w:eastAsia="ko-KR" w:bidi="ko-KR"/>
        </w:rPr>
        <w:t>http://www.vill.tokashiki.okinawa.jp/gaiyou/gaiyo/minwa/</w:t>
      </w:r>
      <w:r w:rsidRPr="00136BB7">
        <w:rPr>
          <w:rFonts w:ascii="Batang" w:eastAsia="Batang" w:hAnsi="Batang" w:cs="Batang"/>
          <w:szCs w:val="21"/>
          <w:lang w:val="ko-KR" w:eastAsia="ko-KR" w:bidi="ko-KR"/>
        </w:rPr>
        <w:t>君南風と浜下り</w:t>
      </w:r>
    </w:p>
    <w:p w:rsidR="004E2926" w:rsidRPr="00136BB7" w:rsidRDefault="004E2926" w:rsidP="004E2926">
      <w:pPr>
        <w:rPr>
          <w:rFonts w:ascii="游ゴシック" w:eastAsia="游ゴシック" w:hAnsi="游ゴシック" w:cs="Calibri"/>
          <w:szCs w:val="21"/>
        </w:rPr>
      </w:pPr>
    </w:p>
    <w:p w:rsidR="004E2926" w:rsidRPr="00136BB7" w:rsidRDefault="004E2926" w:rsidP="004E2926">
      <w:pPr>
        <w:ind w:firstLineChars="100" w:firstLine="210"/>
        <w:rPr>
          <w:rFonts w:ascii="游ゴシック" w:eastAsia="游ゴシック" w:hAnsi="游ゴシック" w:cs="Calibri"/>
          <w:szCs w:val="21"/>
          <w:lang w:eastAsia="ko-KR"/>
        </w:rPr>
      </w:pPr>
      <w:r w:rsidRPr="00136BB7">
        <w:rPr>
          <w:rFonts w:ascii="Batang" w:eastAsia="Batang" w:hAnsi="Batang" w:cs="Batang"/>
          <w:szCs w:val="21"/>
          <w:lang w:val="ko-KR" w:eastAsia="ko-KR" w:bidi="ko-KR"/>
        </w:rPr>
        <w:t>예전에는 여성만 이 행사에 참가해 하나리지마 섬으로 건너갔습니다. 도착하면 여성들은 기도를 외고 남성들이 준비한 생선회를 먹고 술을 마셨습니다. 하마우리의 종교적 의미는 시대와 더불어 점점 옅어져 거의 남아 있지 않습니다. 오래된 기도는 잊히고 남성과 외부 사람들까지 참가하게 되어 가족이 즐기는 행사가 되었습니다. 누구나 배로 만(灣)을 건너갈 수 있습니다. 그리고 지역 어부들이 늘어놓은 큰 냄비에 담긴 생선국이나 오징엇국을 먹으며 소풍을 즐깁니다.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26"/>
    <w:rsid w:val="00102A26"/>
    <w:rsid w:val="00346BD8"/>
    <w:rsid w:val="004E292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63FC5A-60C5-4373-A5F3-2DC64D41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E29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29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29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E29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29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29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29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29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29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29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29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29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E29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29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29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29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29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29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29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2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9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2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926"/>
    <w:pPr>
      <w:spacing w:before="160" w:after="160"/>
      <w:jc w:val="center"/>
    </w:pPr>
    <w:rPr>
      <w:i/>
      <w:iCs/>
      <w:color w:val="404040" w:themeColor="text1" w:themeTint="BF"/>
    </w:rPr>
  </w:style>
  <w:style w:type="character" w:customStyle="1" w:styleId="a8">
    <w:name w:val="引用文 (文字)"/>
    <w:basedOn w:val="a0"/>
    <w:link w:val="a7"/>
    <w:uiPriority w:val="29"/>
    <w:rsid w:val="004E2926"/>
    <w:rPr>
      <w:i/>
      <w:iCs/>
      <w:color w:val="404040" w:themeColor="text1" w:themeTint="BF"/>
    </w:rPr>
  </w:style>
  <w:style w:type="paragraph" w:styleId="a9">
    <w:name w:val="List Paragraph"/>
    <w:basedOn w:val="a"/>
    <w:uiPriority w:val="34"/>
    <w:qFormat/>
    <w:rsid w:val="004E2926"/>
    <w:pPr>
      <w:ind w:left="720"/>
      <w:contextualSpacing/>
    </w:pPr>
  </w:style>
  <w:style w:type="character" w:styleId="21">
    <w:name w:val="Intense Emphasis"/>
    <w:basedOn w:val="a0"/>
    <w:uiPriority w:val="21"/>
    <w:qFormat/>
    <w:rsid w:val="004E2926"/>
    <w:rPr>
      <w:i/>
      <w:iCs/>
      <w:color w:val="0F4761" w:themeColor="accent1" w:themeShade="BF"/>
    </w:rPr>
  </w:style>
  <w:style w:type="paragraph" w:styleId="22">
    <w:name w:val="Intense Quote"/>
    <w:basedOn w:val="a"/>
    <w:next w:val="a"/>
    <w:link w:val="23"/>
    <w:uiPriority w:val="30"/>
    <w:qFormat/>
    <w:rsid w:val="004E2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E2926"/>
    <w:rPr>
      <w:i/>
      <w:iCs/>
      <w:color w:val="0F4761" w:themeColor="accent1" w:themeShade="BF"/>
    </w:rPr>
  </w:style>
  <w:style w:type="character" w:styleId="24">
    <w:name w:val="Intense Reference"/>
    <w:basedOn w:val="a0"/>
    <w:uiPriority w:val="32"/>
    <w:qFormat/>
    <w:rsid w:val="004E29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2024-07-31T13:48:00Z</dcterms:created>
  <dcterms:modified xsi:type="dcterms:W3CDTF">2024-07-31T13:48:00Z</dcterms:modified>
</cp:coreProperties>
</file>