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716B0" w:rsidRPr="00136BB7" w:rsidRDefault="007716B0" w:rsidP="007716B0">
      <w:pPr>
        <w:rPr>
          <w:rFonts w:eastAsia="游ゴシック" w:cstheme="minorHAnsi"/>
          <w:color w:val="000000" w:themeColor="text1"/>
          <w:szCs w:val="21"/>
          <w:lang w:eastAsia="ko-KR"/>
        </w:rPr>
      </w:pPr>
      <w:r>
        <w:rPr/>
        <w:t>게라마 블루 스토리</w:t>
      </w:r>
    </w:p>
    <w:p w:rsidR="007716B0" w:rsidRPr="00136BB7" w:rsidRDefault="007716B0" w:rsidP="007716B0">
      <w:pPr>
        <w:rPr>
          <w:rFonts w:eastAsia="游ゴシック" w:cstheme="minorHAnsi"/>
          <w:color w:val="000000" w:themeColor="text1"/>
          <w:szCs w:val="21"/>
          <w:lang w:eastAsia="ko-KR"/>
        </w:rPr>
      </w:pPr>
      <w:r/>
    </w:p>
    <w:p w:rsidR="007716B0" w:rsidRPr="00136BB7" w:rsidRDefault="007716B0" w:rsidP="007716B0">
      <w:pPr>
        <w:rPr>
          <w:rFonts w:eastAsia="游ゴシック" w:cstheme="minorHAnsi"/>
          <w:color w:val="000000" w:themeColor="text1"/>
          <w:szCs w:val="21"/>
          <w:lang w:eastAsia="ko-KR"/>
        </w:rPr>
      </w:pPr>
      <w:r w:rsidRPr="00136BB7">
        <w:rPr>
          <w:rFonts w:ascii="Batang" w:eastAsia="Batang" w:hAnsi="Batang" w:cs="Batang"/>
          <w:szCs w:val="21"/>
          <w:lang w:val="ko-KR" w:eastAsia="ko-KR" w:bidi="ko-KR"/>
        </w:rPr>
        <w:t>게라마 제도 국립공원의 테마 ‘아름다운 바다 게라마ㅡ바다와 섬이 만드는 게라마 블루의 세계’와 관련된 다섯 가지 스토리를 소개합니다.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6B0"/>
    <w:rsid w:val="00102A26"/>
    <w:rsid w:val="00346BD8"/>
    <w:rsid w:val="007716B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5A5A6CF-9B23-4FFF-BBF6-8E3591011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716B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16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16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16B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16B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16B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16B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16B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16B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716B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716B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716B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7716B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716B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716B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716B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716B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716B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716B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716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16B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716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16B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716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16B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716B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716B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716B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716B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2024-07-31T13:48:00Z</dcterms:created>
  <dcterms:modified xsi:type="dcterms:W3CDTF">2024-07-31T13:48:00Z</dcterms:modified>
</cp:coreProperties>
</file>