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63387" w:rsidRPr="007C24EB" w:rsidRDefault="00C63387" w:rsidP="00C63387">
      <w:pPr>
        <w:autoSpaceDE w:val="0"/>
        <w:autoSpaceDN w:val="0"/>
        <w:adjustRightInd w:val="0"/>
        <w:contextualSpacing/>
        <w:rPr>
          <w:rFonts w:eastAsia="游ゴシック" w:cs="メイリオ"/>
          <w:b/>
          <w:bCs/>
          <w:szCs w:val="21"/>
        </w:rPr>
      </w:pPr>
      <w:r>
        <w:rPr>
          <w:b/>
        </w:rPr>
        <w:t>뭍집게속과 사리</w:t>
      </w:r>
    </w:p>
    <w:p w:rsidR="00C63387" w:rsidRPr="007C24EB" w:rsidRDefault="00C63387" w:rsidP="00C63387">
      <w:pPr>
        <w:autoSpaceDE w:val="0"/>
        <w:autoSpaceDN w:val="0"/>
        <w:adjustRightInd w:val="0"/>
        <w:contextualSpacing/>
        <w:rPr>
          <w:rFonts w:eastAsia="游ゴシック" w:cs="メイリオ"/>
          <w:szCs w:val="21"/>
        </w:rPr>
      </w:pPr>
      <w:r/>
    </w:p>
    <w:p w:rsidR="00C63387" w:rsidRPr="007C24EB" w:rsidRDefault="00C63387" w:rsidP="00C63387">
      <w:pPr>
        <w:autoSpaceDE w:val="0"/>
        <w:autoSpaceDN w:val="0"/>
        <w:adjustRightInd w:val="0"/>
        <w:contextualSpacing/>
        <w:rPr>
          <w:rFonts w:eastAsia="游ゴシック" w:cs="メイリオ"/>
          <w:szCs w:val="21"/>
          <w:lang w:eastAsia="ko-KR"/>
        </w:rPr>
      </w:pPr>
      <w:r w:rsidRPr="007C24EB">
        <w:rPr>
          <w:rFonts w:ascii="Batang" w:eastAsia="Batang" w:hAnsi="Batang" w:cs="Batang"/>
          <w:szCs w:val="21"/>
          <w:lang w:val="ko-KR" w:eastAsia="ko-KR" w:bidi="ko-KR"/>
        </w:rPr>
        <w:t xml:space="preserve">　뭍집게속은 일본 국내에서는 오가사와라 제도와 류큐 제도에 분포하고 있습니다. 소라게 종류는 해안에 있다는 이미지가 강하지만, 뭍집게속은 그 이름처럼 해변에서 내륙에까지 서식하고 있고 튼튼한 발톱이 있어 나무에도 잘 올라갑니다.</w:t>
      </w:r>
    </w:p>
    <w:p w:rsidR="00C63387" w:rsidRPr="007C24EB" w:rsidRDefault="00C63387" w:rsidP="00C63387">
      <w:pPr>
        <w:autoSpaceDE w:val="0"/>
        <w:autoSpaceDN w:val="0"/>
        <w:adjustRightInd w:val="0"/>
        <w:contextualSpacing/>
        <w:rPr>
          <w:rFonts w:eastAsia="游ゴシック" w:cs="メイリオ"/>
          <w:szCs w:val="21"/>
          <w:lang w:eastAsia="ko-KR"/>
        </w:rPr>
      </w:pPr>
      <w:r w:rsidRPr="007C24EB">
        <w:rPr>
          <w:rFonts w:ascii="Batang" w:eastAsia="Batang" w:hAnsi="Batang" w:cs="Batang"/>
          <w:szCs w:val="21"/>
          <w:lang w:val="ko-KR" w:eastAsia="ko-KR" w:bidi="ko-KR"/>
        </w:rPr>
        <w:t xml:space="preserve">　여름 사리 무렵, 밤이 되면 암게들은 배에 품은 유생을 바닷속에 놓아주기 위해 파도가 밀어닥치는 곳에 모입니다. 플랑크톤 같은 모습을 한 유생은 바다에 놓인 뒤, 바닷속을 표류하며 성장하여 무사히 해안에 도착하면 작은 조개껍데기를 찾아 육지에서 생활하기 시작합니다.</w:t>
      </w:r>
    </w:p>
    <w:p w:rsidR="00C63387" w:rsidRPr="007C24EB" w:rsidRDefault="00C63387" w:rsidP="00C63387">
      <w:pPr>
        <w:autoSpaceDE w:val="0"/>
        <w:autoSpaceDN w:val="0"/>
        <w:adjustRightInd w:val="0"/>
        <w:ind w:firstLineChars="100" w:firstLine="210"/>
        <w:contextualSpacing/>
        <w:rPr>
          <w:rFonts w:eastAsia="游ゴシック" w:cs="メイリオ"/>
          <w:color w:val="FF0000"/>
          <w:szCs w:val="21"/>
          <w:lang w:eastAsia="ko-KR"/>
        </w:rPr>
      </w:pPr>
      <w:r w:rsidRPr="007C24EB">
        <w:rPr>
          <w:rFonts w:ascii="Batang" w:eastAsia="Batang" w:hAnsi="Batang" w:cs="Batang"/>
          <w:szCs w:val="21"/>
          <w:lang w:val="ko-KR" w:eastAsia="ko-KR" w:bidi="ko-KR"/>
        </w:rPr>
        <w:t>뭍집게속은 보통 식물을 먹지만 해안에 물고기 등의 사체가 밀려오면 순식간에 먹어치우는 습성 때문에 해변의 청소부로 불리고 있습니다. 국가 천연기념물로 지정되어</w:t>
      </w:r>
      <w:r w:rsidRPr="007C24EB">
        <w:rPr>
          <w:rFonts w:ascii="Batang" w:eastAsia="Batang" w:hAnsi="Batang" w:cs="Batang"/>
          <w:color w:val="FF0000"/>
          <w:szCs w:val="21"/>
          <w:lang w:val="ko-KR" w:eastAsia="ko-KR" w:bidi="ko-KR"/>
        </w:rPr>
        <w:t xml:space="preserve"> 있기 때문에 허가를 받지 않은 사람이 마음대로 포획하는 일은 금지되어 있습니다.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altName w:val="Meiryo"/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387"/>
    <w:rsid w:val="00102A26"/>
    <w:rsid w:val="00346BD8"/>
    <w:rsid w:val="00BD54C2"/>
    <w:rsid w:val="00C63387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D58E768-1E82-48EA-B3DC-D686A5353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6338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33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33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338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338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338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338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338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338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6338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6338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63387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C6338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6338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6338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6338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6338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6338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6338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633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338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633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338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633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3387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6338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633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6338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6338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2024-07-31T13:50:00Z</dcterms:created>
  <dcterms:modified xsi:type="dcterms:W3CDTF">2024-07-31T13:50:00Z</dcterms:modified>
</cp:coreProperties>
</file>