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0B73" w:rsidRPr="004603BE" w:rsidRDefault="00700B73" w:rsidP="00700B73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눈축제 – 시민참여대책 (스노 오브제 콘테스트, 현지 주민 제작 웰컴 눈 조각상)</w:t>
      </w:r>
    </w:p>
    <w:p w:rsidR="00700B73" w:rsidRPr="004603BE" w:rsidRDefault="00700B73" w:rsidP="00700B7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/>
    </w:p>
    <w:p w:rsidR="00700B73" w:rsidRPr="004603BE" w:rsidRDefault="00700B73" w:rsidP="00700B73">
      <w:pPr>
        <w:spacing w:line="0" w:lineRule="atLeast"/>
        <w:rPr>
          <w:rFonts w:ascii="Batang" w:eastAsia="Batang" w:hAnsi="Batang"/>
          <w:szCs w:val="21"/>
          <w:shd w:val="pct15" w:color="auto" w:fill="FFFFFF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쓰도무의 옥외 행사장에는 2개 그룹의 작은 눈 조각상이 있습니다.</w:t>
      </w:r>
    </w:p>
    <w:p w:rsidR="00700B73" w:rsidRPr="004603BE" w:rsidRDefault="00700B73" w:rsidP="00700B73">
      <w:pPr>
        <w:spacing w:line="0" w:lineRule="atLeast"/>
        <w:rPr>
          <w:rFonts w:ascii="Batang" w:eastAsia="Batang" w:hAnsi="Batang"/>
          <w:szCs w:val="21"/>
          <w:shd w:val="pct15" w:color="auto" w:fill="FFFFFF"/>
        </w:rPr>
      </w:pPr>
    </w:p>
    <w:p w:rsidR="00700B73" w:rsidRPr="004603BE" w:rsidRDefault="00700B73" w:rsidP="00700B73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첫 번째 그룹은 메시지를 가진 작은 눈사람이 줄을 서 있습니다. 그 중에는 제작자의 사진이 들어간 메시지도 있습니다. 이것은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웰컴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눈 조각상으로, 지역 주민의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환영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의 마음이 담겨 있습니다. 삿포로를 비롯해 홋카이도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를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방문해 주신 분들께 매우 감사하다는 마음을 전하기 위해 제작하고 있습니다. 이 작은 조각상들은 통상 대중적인 큰 조각상과 함께 전시되고 있습니다.</w:t>
      </w:r>
    </w:p>
    <w:p w:rsidR="00700B73" w:rsidRPr="004603BE" w:rsidRDefault="00700B73" w:rsidP="00700B7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700B73" w:rsidRPr="004603BE" w:rsidRDefault="00700B73" w:rsidP="00700B73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두 번째 그룹은 현지 고등학교의 미술부 학생들이 제작한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스노 오브제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로 구성되고 있습니다. 이 조각상들은 애니메이션과 만화 캐릭터, 인기 음악 아티스트와 같은 대중문화를 테마로 한 것이 많습니다. 학생들이 제작자라는 점은 1950년에 최초의 조각상을 제작해 삿포로 눈축제의 개최에 공헌한 것이 학생들 그룹이었던 것과 매우 닮아 있습니다.</w:t>
      </w:r>
    </w:p>
    <w:p w:rsidR="00700B73" w:rsidRPr="004603BE" w:rsidRDefault="00700B73" w:rsidP="00700B7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700B73" w:rsidRPr="004603BE" w:rsidRDefault="00700B73" w:rsidP="00700B73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학생들이 만든 스노 오브제는 콘테스트에 포함됩니다. 감상자는 삿포로 고메 쿠폰이라는 앱을 사용해 본인의 마음에 드는 조각상에 투표</w:t>
      </w:r>
      <w:r>
        <w:rPr>
          <w:rFonts w:ascii="Batang" w:eastAsia="Batang" w:hAnsi="Batang" w:cs="Batang" w:hint="eastAsia"/>
          <w:spacing w:val="8"/>
          <w:szCs w:val="21"/>
          <w:lang w:val="ko-KR" w:bidi="ko-KR"/>
        </w:rPr>
        <w:t>할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 투표한 분들 중 추첨해 고메 쿠폰 사이트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등록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 xml:space="preserve"> 매장에서 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사용 가능한 100~1,000엔 쿠폰을 드립니다.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73"/>
    <w:rsid w:val="00102A26"/>
    <w:rsid w:val="00346BD8"/>
    <w:rsid w:val="00700B7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FB4C8-216F-4234-8114-C81402E1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0B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B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B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B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B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B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B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0B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0B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0B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0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0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0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0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0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0B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0B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B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0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B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0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B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0B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0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0B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0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2024-07-31T13:51:00Z</dcterms:created>
  <dcterms:modified xsi:type="dcterms:W3CDTF">2024-07-31T13:51:00Z</dcterms:modified>
</cp:coreProperties>
</file>