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C1DBF" w:rsidRPr="004E56D9" w:rsidRDefault="00FC1DBF" w:rsidP="00FC1DBF">
      <w:pPr>
        <w:pStyle w:val="aa"/>
        <w:rPr>
          <w:rFonts w:ascii="Batang" w:eastAsia="Batang" w:hAnsi="Batang"/>
          <w:b/>
          <w:szCs w:val="21"/>
        </w:rPr>
      </w:pPr>
      <w:r w:rsidRPr="004E56D9">
        <w:rPr>
          <w:rFonts w:ascii="Batang" w:eastAsia="Batang" w:hAnsi="Batang" w:hint="eastAsia"/>
          <w:b/>
          <w:szCs w:val="21"/>
          <w:lang w:val="ko-KR" w:bidi="ko-KR"/>
        </w:rPr>
        <w:t>샌드크래프트와 풍력발전 장치군 - 가마야하마 해수욕장</w:t>
      </w:r>
      <w:r w:rsidRPr="004E56D9">
        <w:rPr>
          <w:rFonts w:ascii="Batang" w:eastAsia="Batang" w:hAnsi="Batang" w:hint="eastAsia"/>
          <w:b/>
          <w:szCs w:val="21"/>
          <w:lang w:val="ko-KR" w:bidi="ko-KR"/>
        </w:rPr>
        <w:br/>
      </w:r>
    </w:p>
    <w:p/>
    <w:p w:rsidR="00FC1DBF" w:rsidRPr="004E56D9" w:rsidRDefault="00FC1DBF" w:rsidP="00FC1DBF">
      <w:pPr>
        <w:spacing w:line="0" w:lineRule="atLeast"/>
        <w:ind w:firstLineChars="100" w:firstLine="210"/>
        <w:rPr>
          <w:rFonts w:ascii="Batang" w:eastAsia="Batang" w:hAnsi="Batang"/>
          <w:szCs w:val="21"/>
        </w:rPr>
      </w:pPr>
      <w:r w:rsidRPr="004E56D9">
        <w:rPr>
          <w:rFonts w:ascii="Batang" w:eastAsia="Batang" w:hAnsi="Batang" w:cs="Malgun Gothic" w:hint="eastAsia"/>
          <w:szCs w:val="21"/>
          <w:lang w:val="ko-KR" w:bidi="ko-KR"/>
        </w:rPr>
        <w:t>미타네초의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E56D9">
        <w:rPr>
          <w:rFonts w:ascii="Batang" w:eastAsia="Batang" w:hAnsi="Batang" w:cs="Malgun Gothic" w:hint="eastAsia"/>
          <w:szCs w:val="21"/>
          <w:lang w:val="ko-KR" w:bidi="ko-KR"/>
        </w:rPr>
        <w:t>가마야하마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E56D9">
        <w:rPr>
          <w:rFonts w:ascii="Batang" w:eastAsia="Batang" w:hAnsi="Batang" w:cs="Malgun Gothic" w:hint="eastAsia"/>
          <w:szCs w:val="21"/>
          <w:lang w:val="ko-KR" w:bidi="ko-KR"/>
        </w:rPr>
        <w:t>해수욕장은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E56D9">
        <w:rPr>
          <w:rFonts w:ascii="Batang" w:eastAsia="Batang" w:hAnsi="Batang" w:cs="Malgun Gothic" w:hint="eastAsia"/>
          <w:szCs w:val="21"/>
          <w:lang w:val="ko-KR" w:bidi="ko-KR"/>
        </w:rPr>
        <w:t>잔잔하고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E56D9">
        <w:rPr>
          <w:rFonts w:ascii="Batang" w:eastAsia="Batang" w:hAnsi="Batang" w:cs="Malgun Gothic" w:hint="eastAsia"/>
          <w:szCs w:val="21"/>
          <w:lang w:val="ko-KR" w:bidi="ko-KR"/>
        </w:rPr>
        <w:t>맑은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E56D9">
        <w:rPr>
          <w:rFonts w:ascii="Batang" w:eastAsia="Batang" w:hAnsi="Batang" w:cs="Malgun Gothic" w:hint="eastAsia"/>
          <w:szCs w:val="21"/>
          <w:lang w:val="ko-KR" w:bidi="ko-KR"/>
        </w:rPr>
        <w:t>바다와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E56D9">
        <w:rPr>
          <w:rFonts w:ascii="Batang" w:eastAsia="Batang" w:hAnsi="Batang" w:cs="Malgun Gothic" w:hint="eastAsia"/>
          <w:szCs w:val="21"/>
          <w:lang w:val="ko-KR" w:bidi="ko-KR"/>
        </w:rPr>
        <w:t>넓은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E56D9">
        <w:rPr>
          <w:rFonts w:ascii="Batang" w:eastAsia="Batang" w:hAnsi="Batang" w:cs="Malgun Gothic" w:hint="eastAsia"/>
          <w:szCs w:val="21"/>
          <w:lang w:val="ko-KR" w:bidi="ko-KR"/>
        </w:rPr>
        <w:t>모래사장이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E56D9">
        <w:rPr>
          <w:rFonts w:ascii="Batang" w:eastAsia="Batang" w:hAnsi="Batang" w:cs="Malgun Gothic" w:hint="eastAsia"/>
          <w:szCs w:val="21"/>
          <w:lang w:val="ko-KR" w:bidi="ko-KR"/>
        </w:rPr>
        <w:t>매력이며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E56D9">
        <w:rPr>
          <w:rFonts w:ascii="Batang" w:eastAsia="Batang" w:hAnsi="Batang" w:cs="Malgun Gothic" w:hint="eastAsia"/>
          <w:szCs w:val="21"/>
          <w:lang w:val="ko-KR" w:bidi="ko-KR"/>
        </w:rPr>
        <w:t>일본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E56D9">
        <w:rPr>
          <w:rFonts w:ascii="Batang" w:eastAsia="Batang" w:hAnsi="Batang" w:cs="Malgun Gothic" w:hint="eastAsia"/>
          <w:szCs w:val="21"/>
          <w:lang w:val="ko-KR" w:bidi="ko-KR"/>
        </w:rPr>
        <w:t>전국에서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E56D9">
        <w:rPr>
          <w:rFonts w:ascii="Batang" w:eastAsia="Batang" w:hAnsi="Batang" w:cs="Malgun Gothic" w:hint="eastAsia"/>
          <w:szCs w:val="21"/>
          <w:lang w:val="ko-KR" w:bidi="ko-KR"/>
        </w:rPr>
        <w:t>많은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E56D9">
        <w:rPr>
          <w:rFonts w:ascii="Batang" w:eastAsia="Batang" w:hAnsi="Batang" w:cs="Malgun Gothic" w:hint="eastAsia"/>
          <w:szCs w:val="21"/>
          <w:lang w:val="ko-KR" w:bidi="ko-KR"/>
        </w:rPr>
        <w:t>관광객들이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E56D9">
        <w:rPr>
          <w:rFonts w:ascii="Batang" w:eastAsia="Batang" w:hAnsi="Batang" w:cs="Malgun Gothic" w:hint="eastAsia"/>
          <w:szCs w:val="21"/>
          <w:lang w:val="ko-KR" w:bidi="ko-KR"/>
        </w:rPr>
        <w:t>찾아옵니다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>. 2006</w:t>
      </w:r>
      <w:r w:rsidRPr="004E56D9">
        <w:rPr>
          <w:rFonts w:ascii="Batang" w:eastAsia="Batang" w:hAnsi="Batang" w:cs="Malgun Gothic" w:hint="eastAsia"/>
          <w:szCs w:val="21"/>
          <w:lang w:val="ko-KR" w:bidi="ko-KR"/>
        </w:rPr>
        <w:t>년에는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E56D9">
        <w:rPr>
          <w:rStyle w:val="cf01"/>
          <w:rFonts w:ascii="Batang" w:eastAsia="Batang" w:hAnsi="Batang" w:cs="Arial" w:hint="default"/>
          <w:szCs w:val="21"/>
          <w:lang w:val="ko-KR" w:bidi="ko-KR"/>
        </w:rPr>
        <w:t>‘</w:t>
      </w:r>
      <w:r w:rsidRPr="004E56D9">
        <w:rPr>
          <w:rStyle w:val="cf01"/>
          <w:rFonts w:ascii="Batang" w:eastAsia="Batang" w:hAnsi="Batang" w:cs="Malgun Gothic" w:hint="default"/>
          <w:szCs w:val="21"/>
          <w:lang w:val="ko-KR" w:bidi="ko-KR"/>
        </w:rPr>
        <w:t>일본</w:t>
      </w:r>
      <w:r w:rsidRPr="004E56D9">
        <w:rPr>
          <w:rStyle w:val="cf01"/>
          <w:rFonts w:ascii="Batang" w:eastAsia="Batang" w:hAnsi="Batang" w:cs="Arial" w:hint="default"/>
          <w:szCs w:val="21"/>
          <w:lang w:val="ko-KR" w:bidi="ko-KR"/>
        </w:rPr>
        <w:t xml:space="preserve"> </w:t>
      </w:r>
      <w:r w:rsidRPr="004E56D9">
        <w:rPr>
          <w:rStyle w:val="cf01"/>
          <w:rFonts w:ascii="Batang" w:eastAsia="Batang" w:hAnsi="Batang" w:cs="Malgun Gothic" w:hint="default"/>
          <w:szCs w:val="21"/>
          <w:lang w:val="ko-KR" w:bidi="ko-KR"/>
        </w:rPr>
        <w:t>쾌수욕장</w:t>
      </w:r>
      <w:r w:rsidRPr="004E56D9">
        <w:rPr>
          <w:rStyle w:val="cf01"/>
          <w:rFonts w:ascii="Batang" w:eastAsia="Batang" w:hAnsi="Batang" w:cs="Arial" w:hint="default"/>
          <w:szCs w:val="21"/>
          <w:lang w:val="ko-KR" w:bidi="ko-KR"/>
        </w:rPr>
        <w:t xml:space="preserve"> 100</w:t>
      </w:r>
      <w:r w:rsidRPr="004E56D9">
        <w:rPr>
          <w:rStyle w:val="cf01"/>
          <w:rFonts w:ascii="Batang" w:eastAsia="Batang" w:hAnsi="Batang" w:cs="Malgun Gothic" w:hint="default"/>
          <w:szCs w:val="21"/>
          <w:lang w:val="ko-KR" w:bidi="ko-KR"/>
        </w:rPr>
        <w:t>선</w:t>
      </w:r>
      <w:r w:rsidRPr="004E56D9">
        <w:rPr>
          <w:rStyle w:val="cf01"/>
          <w:rFonts w:ascii="Batang" w:eastAsia="Batang" w:hAnsi="Batang" w:cs="Arial" w:hint="default"/>
          <w:szCs w:val="21"/>
          <w:lang w:val="ko-KR" w:bidi="ko-KR"/>
        </w:rPr>
        <w:t>(快水浴場百選)’</w:t>
      </w:r>
      <w:r w:rsidRPr="004E56D9">
        <w:rPr>
          <w:rFonts w:ascii="Batang" w:eastAsia="Batang" w:hAnsi="Batang" w:cs="Malgun Gothic" w:hint="eastAsia"/>
          <w:szCs w:val="21"/>
          <w:lang w:val="ko-KR" w:bidi="ko-KR"/>
        </w:rPr>
        <w:t>에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E56D9">
        <w:rPr>
          <w:rFonts w:ascii="Batang" w:eastAsia="Batang" w:hAnsi="Batang" w:cs="Malgun Gothic" w:hint="eastAsia"/>
          <w:szCs w:val="21"/>
          <w:lang w:val="ko-KR" w:bidi="ko-KR"/>
        </w:rPr>
        <w:t>선정되었으며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 xml:space="preserve">, </w:t>
      </w:r>
      <w:r w:rsidRPr="004E56D9">
        <w:rPr>
          <w:rFonts w:ascii="Batang" w:eastAsia="Batang" w:hAnsi="Batang" w:cs="Malgun Gothic" w:hint="eastAsia"/>
          <w:szCs w:val="21"/>
          <w:lang w:val="ko-KR" w:bidi="ko-KR"/>
        </w:rPr>
        <w:t>일본해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>(</w:t>
      </w:r>
      <w:r w:rsidRPr="004E56D9">
        <w:rPr>
          <w:rFonts w:ascii="Batang" w:eastAsia="Batang" w:hAnsi="Batang" w:cs="Malgun Gothic" w:hint="eastAsia"/>
          <w:szCs w:val="21"/>
          <w:lang w:val="ko-KR" w:bidi="ko-KR"/>
        </w:rPr>
        <w:t>한국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E56D9">
        <w:rPr>
          <w:rFonts w:ascii="Batang" w:eastAsia="Batang" w:hAnsi="Batang" w:cs="Malgun Gothic" w:hint="eastAsia"/>
          <w:szCs w:val="21"/>
          <w:lang w:val="ko-KR" w:bidi="ko-KR"/>
        </w:rPr>
        <w:t>동해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>)</w:t>
      </w:r>
      <w:r w:rsidRPr="004E56D9">
        <w:rPr>
          <w:rFonts w:ascii="Batang" w:eastAsia="Batang" w:hAnsi="Batang" w:cs="Malgun Gothic" w:hint="eastAsia"/>
          <w:szCs w:val="21"/>
          <w:lang w:val="ko-KR" w:bidi="ko-KR"/>
        </w:rPr>
        <w:t>에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E56D9">
        <w:rPr>
          <w:rFonts w:ascii="Batang" w:eastAsia="Batang" w:hAnsi="Batang" w:cs="Malgun Gothic" w:hint="eastAsia"/>
          <w:szCs w:val="21"/>
          <w:lang w:val="ko-KR" w:bidi="ko-KR"/>
        </w:rPr>
        <w:t>지는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E56D9">
        <w:rPr>
          <w:rFonts w:ascii="Batang" w:eastAsia="Batang" w:hAnsi="Batang" w:cs="Malgun Gothic" w:hint="eastAsia"/>
          <w:szCs w:val="21"/>
          <w:lang w:val="ko-KR" w:bidi="ko-KR"/>
        </w:rPr>
        <w:t>석양의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E56D9">
        <w:rPr>
          <w:rFonts w:ascii="Batang" w:eastAsia="Batang" w:hAnsi="Batang" w:cs="Malgun Gothic" w:hint="eastAsia"/>
          <w:szCs w:val="21"/>
          <w:lang w:val="ko-KR" w:bidi="ko-KR"/>
        </w:rPr>
        <w:t>멋진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E56D9">
        <w:rPr>
          <w:rFonts w:ascii="Batang" w:eastAsia="Batang" w:hAnsi="Batang" w:cs="Malgun Gothic" w:hint="eastAsia"/>
          <w:szCs w:val="21"/>
          <w:lang w:val="ko-KR" w:bidi="ko-KR"/>
        </w:rPr>
        <w:t>경치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E56D9">
        <w:rPr>
          <w:rFonts w:ascii="Batang" w:eastAsia="Batang" w:hAnsi="Batang" w:cs="Malgun Gothic" w:hint="eastAsia"/>
          <w:szCs w:val="21"/>
          <w:lang w:val="ko-KR" w:bidi="ko-KR"/>
        </w:rPr>
        <w:t>때문에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 xml:space="preserve"> ‘</w:t>
      </w:r>
      <w:r w:rsidRPr="004E56D9">
        <w:rPr>
          <w:rFonts w:ascii="Batang" w:eastAsia="Batang" w:hAnsi="Batang" w:cs="Malgun Gothic" w:hint="eastAsia"/>
          <w:szCs w:val="21"/>
          <w:lang w:val="ko-KR" w:bidi="ko-KR"/>
        </w:rPr>
        <w:t>선셋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E56D9">
        <w:rPr>
          <w:rFonts w:ascii="Batang" w:eastAsia="Batang" w:hAnsi="Batang" w:cs="Malgun Gothic" w:hint="eastAsia"/>
          <w:szCs w:val="21"/>
          <w:lang w:val="ko-KR" w:bidi="ko-KR"/>
        </w:rPr>
        <w:t>비치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E56D9">
        <w:rPr>
          <w:rFonts w:ascii="Batang" w:eastAsia="Batang" w:hAnsi="Batang" w:cs="Malgun Gothic" w:hint="eastAsia"/>
          <w:szCs w:val="21"/>
          <w:lang w:val="ko-KR" w:bidi="ko-KR"/>
        </w:rPr>
        <w:t>가마야하마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>’</w:t>
      </w:r>
      <w:r w:rsidRPr="004E56D9">
        <w:rPr>
          <w:rFonts w:ascii="Batang" w:eastAsia="Batang" w:hAnsi="Batang" w:cs="Malgun Gothic" w:hint="eastAsia"/>
          <w:szCs w:val="21"/>
          <w:lang w:val="ko-KR" w:bidi="ko-KR"/>
        </w:rPr>
        <w:t>라고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E56D9">
        <w:rPr>
          <w:rFonts w:ascii="Batang" w:eastAsia="Batang" w:hAnsi="Batang" w:cs="Malgun Gothic" w:hint="eastAsia"/>
          <w:szCs w:val="21"/>
          <w:lang w:val="ko-KR" w:bidi="ko-KR"/>
        </w:rPr>
        <w:t>불립니다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 xml:space="preserve">. </w:t>
      </w:r>
      <w:r w:rsidRPr="004E56D9">
        <w:rPr>
          <w:rFonts w:ascii="Batang" w:eastAsia="Batang" w:hAnsi="Batang" w:cs="Malgun Gothic" w:hint="eastAsia"/>
          <w:szCs w:val="21"/>
          <w:lang w:val="ko-KR" w:bidi="ko-KR"/>
        </w:rPr>
        <w:t>이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E56D9">
        <w:rPr>
          <w:rFonts w:ascii="Batang" w:eastAsia="Batang" w:hAnsi="Batang" w:cs="Malgun Gothic" w:hint="eastAsia"/>
          <w:szCs w:val="21"/>
          <w:lang w:val="ko-KR" w:bidi="ko-KR"/>
        </w:rPr>
        <w:t>가마야하마의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E56D9">
        <w:rPr>
          <w:rFonts w:ascii="Batang" w:eastAsia="Batang" w:hAnsi="Batang" w:cs="Malgun Gothic" w:hint="eastAsia"/>
          <w:szCs w:val="21"/>
          <w:lang w:val="ko-KR" w:bidi="ko-KR"/>
        </w:rPr>
        <w:t>독특한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E56D9">
        <w:rPr>
          <w:rFonts w:ascii="Batang" w:eastAsia="Batang" w:hAnsi="Batang" w:cs="Malgun Gothic" w:hint="eastAsia"/>
          <w:szCs w:val="21"/>
          <w:lang w:val="ko-KR" w:bidi="ko-KR"/>
        </w:rPr>
        <w:t>풍경은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E56D9">
        <w:rPr>
          <w:rStyle w:val="cf01"/>
          <w:rFonts w:ascii="Batang" w:eastAsia="Batang" w:hAnsi="Batang" w:cs="Arial" w:hint="default"/>
          <w:szCs w:val="21"/>
          <w:lang w:val="ko-KR" w:bidi="ko-KR"/>
        </w:rPr>
        <w:t>2019</w:t>
      </w:r>
      <w:r w:rsidRPr="004E56D9">
        <w:rPr>
          <w:rStyle w:val="cf01"/>
          <w:rFonts w:ascii="Batang" w:eastAsia="Batang" w:hAnsi="Batang" w:cs="Malgun Gothic" w:hint="default"/>
          <w:szCs w:val="21"/>
          <w:lang w:val="ko-KR" w:bidi="ko-KR"/>
        </w:rPr>
        <w:t>년</w:t>
      </w:r>
      <w:r w:rsidRPr="004E56D9">
        <w:rPr>
          <w:rStyle w:val="cf01"/>
          <w:rFonts w:ascii="Batang" w:eastAsia="Batang" w:hAnsi="Batang" w:cs="Arial" w:hint="default"/>
          <w:szCs w:val="21"/>
          <w:lang w:val="ko-KR" w:bidi="ko-KR"/>
        </w:rPr>
        <w:t xml:space="preserve"> </w:t>
      </w:r>
      <w:r w:rsidRPr="004E56D9">
        <w:rPr>
          <w:rStyle w:val="cf01"/>
          <w:rFonts w:ascii="Batang" w:eastAsia="Batang" w:hAnsi="Batang" w:cs="Malgun Gothic" w:hint="default"/>
          <w:szCs w:val="21"/>
          <w:lang w:val="ko-KR" w:bidi="ko-KR"/>
        </w:rPr>
        <w:t>촬영된</w:t>
      </w:r>
      <w:r w:rsidRPr="004E56D9">
        <w:rPr>
          <w:rStyle w:val="cf01"/>
          <w:rFonts w:ascii="Batang" w:eastAsia="Batang" w:hAnsi="Batang" w:cs="Arial" w:hint="default"/>
          <w:szCs w:val="21"/>
          <w:lang w:val="ko-KR" w:bidi="ko-KR"/>
        </w:rPr>
        <w:t xml:space="preserve"> </w:t>
      </w:r>
      <w:r w:rsidRPr="004E56D9">
        <w:rPr>
          <w:rStyle w:val="cf01"/>
          <w:rFonts w:ascii="Batang" w:eastAsia="Batang" w:hAnsi="Batang" w:cs="Malgun Gothic" w:hint="default"/>
          <w:szCs w:val="21"/>
          <w:lang w:val="ko-KR" w:bidi="ko-KR"/>
        </w:rPr>
        <w:t>영화</w:t>
      </w:r>
      <w:r w:rsidRPr="004E56D9">
        <w:rPr>
          <w:rStyle w:val="cf01"/>
          <w:rFonts w:ascii="Batang" w:eastAsia="Batang" w:hAnsi="Batang" w:cs="Arial" w:hint="default"/>
          <w:szCs w:val="21"/>
          <w:lang w:val="ko-KR" w:bidi="ko-KR"/>
        </w:rPr>
        <w:t xml:space="preserve"> 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>‘</w:t>
      </w:r>
      <w:r w:rsidRPr="004E56D9">
        <w:rPr>
          <w:rFonts w:ascii="Batang" w:eastAsia="Batang" w:hAnsi="Batang" w:cs="Malgun Gothic" w:hint="eastAsia"/>
          <w:szCs w:val="21"/>
          <w:lang w:val="ko-KR" w:bidi="ko-KR"/>
        </w:rPr>
        <w:t>데이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E56D9">
        <w:rPr>
          <w:rFonts w:ascii="Batang" w:eastAsia="Batang" w:hAnsi="Batang" w:cs="Malgun Gothic" w:hint="eastAsia"/>
          <w:szCs w:val="21"/>
          <w:lang w:val="ko-KR" w:bidi="ko-KR"/>
        </w:rPr>
        <w:t>앤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E56D9">
        <w:rPr>
          <w:rFonts w:ascii="Batang" w:eastAsia="Batang" w:hAnsi="Batang" w:cs="Malgun Gothic" w:hint="eastAsia"/>
          <w:szCs w:val="21"/>
          <w:lang w:val="ko-KR" w:bidi="ko-KR"/>
        </w:rPr>
        <w:t>나잇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>’</w:t>
      </w:r>
      <w:r w:rsidRPr="004E56D9">
        <w:rPr>
          <w:rFonts w:ascii="Batang" w:eastAsia="Batang" w:hAnsi="Batang" w:cs="Malgun Gothic" w:hint="eastAsia"/>
          <w:szCs w:val="21"/>
          <w:lang w:val="ko-KR" w:bidi="ko-KR"/>
        </w:rPr>
        <w:t>의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E56D9">
        <w:rPr>
          <w:rFonts w:ascii="Batang" w:eastAsia="Batang" w:hAnsi="Batang" w:cs="Malgun Gothic" w:hint="eastAsia"/>
          <w:szCs w:val="21"/>
          <w:lang w:val="ko-KR" w:bidi="ko-KR"/>
        </w:rPr>
        <w:t>해변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E56D9">
        <w:rPr>
          <w:rFonts w:ascii="Batang" w:eastAsia="Batang" w:hAnsi="Batang" w:cs="Malgun Gothic" w:hint="eastAsia"/>
          <w:szCs w:val="21"/>
          <w:lang w:val="ko-KR" w:bidi="ko-KR"/>
        </w:rPr>
        <w:t>장면에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E56D9">
        <w:rPr>
          <w:rFonts w:ascii="Batang" w:eastAsia="Batang" w:hAnsi="Batang" w:cs="Malgun Gothic" w:hint="eastAsia"/>
          <w:szCs w:val="21"/>
          <w:lang w:val="ko-KR" w:bidi="ko-KR"/>
        </w:rPr>
        <w:t>사용되었습니다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>.</w:t>
      </w:r>
    </w:p>
    <w:p w:rsidR="00FC1DBF" w:rsidRPr="004E56D9" w:rsidRDefault="00FC1DBF" w:rsidP="00FC1DBF">
      <w:pPr>
        <w:spacing w:line="0" w:lineRule="atLeast"/>
        <w:ind w:firstLine="340"/>
        <w:rPr>
          <w:rFonts w:ascii="Batang" w:eastAsia="Batang" w:hAnsi="Batang"/>
          <w:szCs w:val="21"/>
        </w:rPr>
      </w:pPr>
    </w:p>
    <w:p w:rsidR="00FC1DBF" w:rsidRPr="004E56D9" w:rsidRDefault="00FC1DBF" w:rsidP="00FC1DBF">
      <w:pPr>
        <w:spacing w:line="0" w:lineRule="atLeast"/>
        <w:rPr>
          <w:rFonts w:ascii="Batang" w:eastAsia="Batang" w:hAnsi="Batang"/>
          <w:b/>
          <w:bCs/>
          <w:szCs w:val="21"/>
        </w:rPr>
      </w:pPr>
      <w:r w:rsidRPr="004E56D9">
        <w:rPr>
          <w:rFonts w:ascii="Batang" w:eastAsia="Batang" w:hAnsi="Batang" w:cs="Meiryo UI" w:hint="eastAsia"/>
          <w:b/>
          <w:szCs w:val="21"/>
          <w:lang w:val="ko-KR" w:bidi="ko-KR"/>
        </w:rPr>
        <w:t>풍력발전 풍차</w:t>
      </w:r>
    </w:p>
    <w:p w:rsidR="00FC1DBF" w:rsidRPr="004E56D9" w:rsidRDefault="00FC1DBF" w:rsidP="00FC1DBF">
      <w:pPr>
        <w:spacing w:line="0" w:lineRule="atLeast"/>
        <w:ind w:firstLineChars="100" w:firstLine="210"/>
        <w:rPr>
          <w:rFonts w:ascii="Batang" w:eastAsia="Batang" w:hAnsi="Batang"/>
          <w:szCs w:val="21"/>
        </w:rPr>
      </w:pPr>
      <w:r w:rsidRPr="004E56D9">
        <w:rPr>
          <w:rFonts w:ascii="Batang" w:eastAsia="Batang" w:hAnsi="Batang" w:cs="Meiryo UI" w:hint="eastAsia"/>
          <w:szCs w:val="21"/>
          <w:lang w:val="ko-KR" w:bidi="ko-KR"/>
        </w:rPr>
        <w:t xml:space="preserve">가마야하마 해수욕장의 또 다른 특징은 해안에 3km에 걸쳐 늘어선 18기의 하얗고 큰 풍력발전 풍차입니다. 풍력발전 풍차의 높이는 63m이며, 날개 길이는 102m에 달합니다. 이 발전 풍차를 통해 약 17,000세대에 공급하기에 충분한 전력인 연간 최대 </w:t>
      </w:r>
      <w:r w:rsidRPr="004E56D9">
        <w:rPr>
          <w:rFonts w:ascii="Batang" w:eastAsia="Batang" w:hAnsi="Batang" w:cs="Meiryo UI"/>
          <w:szCs w:val="21"/>
          <w:lang w:val="ko-KR" w:bidi="ko-KR"/>
        </w:rPr>
        <w:t>5,400kWh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 xml:space="preserve">를 생산할 수 있습니다. 게다가 </w:t>
      </w:r>
      <w:r w:rsidRPr="004E56D9">
        <w:rPr>
          <w:rStyle w:val="cf01"/>
          <w:rFonts w:ascii="Batang" w:eastAsia="Batang" w:hAnsi="Batang" w:cs="Arial" w:hint="default"/>
          <w:szCs w:val="21"/>
          <w:lang w:val="ko-KR" w:bidi="ko-KR"/>
        </w:rPr>
        <w:t>초당 3m의 풍속에서 회전할 수 있으며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>, 풍속이 위험한 수준에 도달하면 자동으로 작동을 멈춥니다.</w:t>
      </w:r>
    </w:p>
    <w:p w:rsidR="00FC1DBF" w:rsidRPr="004E56D9" w:rsidRDefault="00FC1DBF" w:rsidP="00FC1DBF">
      <w:pPr>
        <w:spacing w:line="0" w:lineRule="atLeast"/>
        <w:ind w:firstLine="340"/>
        <w:rPr>
          <w:rFonts w:ascii="Batang" w:eastAsia="Batang" w:hAnsi="Batang"/>
          <w:szCs w:val="21"/>
        </w:rPr>
      </w:pPr>
    </w:p>
    <w:p w:rsidR="00FC1DBF" w:rsidRPr="004E56D9" w:rsidRDefault="00FC1DBF" w:rsidP="00FC1DBF">
      <w:pPr>
        <w:spacing w:line="0" w:lineRule="atLeast"/>
        <w:rPr>
          <w:rFonts w:ascii="Batang" w:eastAsia="Batang" w:hAnsi="Batang"/>
          <w:b/>
          <w:bCs/>
          <w:szCs w:val="21"/>
        </w:rPr>
      </w:pPr>
      <w:r w:rsidRPr="004E56D9">
        <w:rPr>
          <w:rFonts w:ascii="Batang" w:eastAsia="Batang" w:hAnsi="Batang" w:cs="Meiryo UI" w:hint="eastAsia"/>
          <w:b/>
          <w:szCs w:val="21"/>
          <w:lang w:val="ko-KR" w:bidi="ko-KR"/>
        </w:rPr>
        <w:t>모래조각</w:t>
      </w:r>
    </w:p>
    <w:p w:rsidR="00FC1DBF" w:rsidRPr="004E56D9" w:rsidRDefault="00FC1DBF" w:rsidP="00FC1DBF">
      <w:pPr>
        <w:spacing w:line="0" w:lineRule="atLeast"/>
        <w:ind w:firstLineChars="100" w:firstLine="210"/>
        <w:rPr>
          <w:rFonts w:ascii="Batang" w:eastAsia="Batang" w:hAnsi="Batang"/>
          <w:szCs w:val="21"/>
        </w:rPr>
      </w:pPr>
      <w:r w:rsidRPr="004E56D9">
        <w:rPr>
          <w:rFonts w:ascii="Batang" w:eastAsia="Batang" w:hAnsi="Batang" w:cs="Meiryo UI" w:hint="eastAsia"/>
          <w:szCs w:val="21"/>
          <w:lang w:val="ko-KR" w:bidi="ko-KR"/>
        </w:rPr>
        <w:t>매년 7월 말이 되면 해변에서 ‘샌드크래프트 in 미타네’가 개최되며, 일본 국내외에서 모래 조각가들이 모여듭니다. 모래 예술가들은 모래를 사용해 거대하고 복잡한 조각을 제작하고 정착제를 바깥쪽 층에 섞어 세세한 부분을 유지합니다. 가장 큰 조각은 높이가 3m가 넘고, 완성까지 2주가 걸리는 경우도 있습니다. 다양한 부문에서 상이 수여되며, 축제에서는 라이브 음악과 불꽃놀이 등의 이벤트가 개최됩니다. 모래 조각은 8월 말까지 전시됩니다.</w:t>
      </w:r>
    </w:p>
    <w:p w:rsidR="00FC1DBF" w:rsidRPr="004E56D9" w:rsidRDefault="00FC1DBF" w:rsidP="00FC1DBF">
      <w:pPr>
        <w:spacing w:line="0" w:lineRule="atLeast"/>
        <w:ind w:firstLineChars="100" w:firstLine="210"/>
        <w:rPr>
          <w:rFonts w:ascii="Batang" w:eastAsia="Batang" w:hAnsi="Batang" w:cs="Meiryo UI"/>
          <w:szCs w:val="21"/>
          <w:lang w:val="ko-KR" w:bidi="ko-KR"/>
        </w:rPr>
      </w:pPr>
      <w:r w:rsidRPr="004E56D9">
        <w:rPr>
          <w:rFonts w:ascii="Batang" w:eastAsia="Batang" w:hAnsi="Batang" w:cs="Meiryo UI" w:hint="eastAsia"/>
          <w:szCs w:val="21"/>
          <w:lang w:val="ko-KR" w:bidi="ko-KR"/>
        </w:rPr>
        <w:t>5월부터 10월까지 무료로 주차장을 이용할 수 있으며, 캠핑카를 포함해 차량 1,100대를 주차할 수 있습니다. 해변 근처에는 화장실, 유료 샤워 시설, 카페가 있으며,</w:t>
      </w:r>
      <w:r w:rsidRPr="004E56D9">
        <w:rPr>
          <w:rFonts w:asciiTheme="minorEastAsia" w:hAnsiTheme="minorEastAsia" w:cs="Meiryo UI" w:hint="eastAsia"/>
          <w:szCs w:val="21"/>
          <w:lang w:val="ko-KR" w:bidi="ko-KR"/>
        </w:rPr>
        <w:t xml:space="preserve"> 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>이 시설들은 동절기에는 폐쇄됩니다. 가마야하마 해수욕장에는 노시로역에서 차로 25~30분이면 도착합니다.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DBF"/>
    <w:rsid w:val="00102A26"/>
    <w:rsid w:val="00346BD8"/>
    <w:rsid w:val="00BD54C2"/>
    <w:rsid w:val="00D72ECD"/>
    <w:rsid w:val="00FC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EAE8B0-B74F-4919-8909-4767DF037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C1DB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D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DB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DB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DB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DB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DB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DB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1DB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1DB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1DB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C1D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C1D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C1D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C1D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C1D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C1DB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C1DB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C1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DB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C1D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D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C1D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DB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C1DB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C1D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C1DB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C1DBF"/>
    <w:rPr>
      <w:b/>
      <w:bCs/>
      <w:smallCaps/>
      <w:color w:val="0F4761" w:themeColor="accent1" w:themeShade="BF"/>
      <w:spacing w:val="5"/>
    </w:rPr>
  </w:style>
  <w:style w:type="paragraph" w:customStyle="1" w:styleId="aa">
    <w:name w:val="メイ黒"/>
    <w:basedOn w:val="a"/>
    <w:link w:val="ab"/>
    <w:qFormat/>
    <w:rsid w:val="00FC1DBF"/>
    <w:pPr>
      <w:widowControl/>
      <w:spacing w:line="0" w:lineRule="atLeast"/>
      <w:jc w:val="left"/>
    </w:pPr>
    <w:rPr>
      <w:rFonts w:ascii="Meiryo UI" w:eastAsia="Meiryo UI" w:hAnsi="Meiryo UI" w:cs="Times New Roman"/>
      <w:lang w:eastAsia="ko-KR"/>
      <w14:ligatures w14:val="none"/>
    </w:rPr>
  </w:style>
  <w:style w:type="character" w:customStyle="1" w:styleId="ab">
    <w:name w:val="メイ黒 (文字)"/>
    <w:basedOn w:val="a0"/>
    <w:link w:val="aa"/>
    <w:rsid w:val="00FC1DBF"/>
    <w:rPr>
      <w:rFonts w:ascii="Meiryo UI" w:eastAsia="Meiryo UI" w:hAnsi="Meiryo UI" w:cs="Times New Roman"/>
      <w:lang w:eastAsia="ko-KR"/>
      <w14:ligatures w14:val="none"/>
    </w:rPr>
  </w:style>
  <w:style w:type="character" w:customStyle="1" w:styleId="cf01">
    <w:name w:val="cf01"/>
    <w:basedOn w:val="a0"/>
    <w:rsid w:val="00FC1DBF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2024-07-31T13:41:00Z</dcterms:created>
  <dcterms:modified xsi:type="dcterms:W3CDTF">2024-07-31T13:41:00Z</dcterms:modified>
</cp:coreProperties>
</file>