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D0C" w:rsidRPr="004E56D9" w:rsidRDefault="00B44D0C" w:rsidP="00B44D0C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가로 폭포</w:t>
      </w:r>
    </w:p>
    <w:p w:rsidR="00B44D0C" w:rsidRPr="004E56D9" w:rsidRDefault="00B44D0C" w:rsidP="00B44D0C">
      <w:pPr>
        <w:spacing w:line="0" w:lineRule="atLeast"/>
        <w:rPr>
          <w:rFonts w:ascii="Batang" w:eastAsia="Batang" w:hAnsi="Batang" w:cs="Arial"/>
          <w:szCs w:val="21"/>
          <w:lang w:val="ko-KR" w:bidi="ko-KR"/>
        </w:rPr>
      </w:pPr>
      <w:r/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가로 협곡 입구에 있는 가로 폭포는 12m 높이에서 푸릇푸릇 우거진 숲에 둘러싸인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에메랄드색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용소로 물이 흘러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들어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>갑니다. 현도 317호선에서 수십 미터밖에 떨어져 있지 않은 곳에 있지만, 이 지역에서 가장 아름다운 계곡 중 하나입니다.</w:t>
      </w:r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가로 폭포를 둘러싼 숲에는 단풍나무, 삼나무, 칠엽수가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무성하게 우거져 있고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, 등나무 덩굴이 여러 나무를 감싸고 있습니다. 폭포 아래에 있는 투명한 용소의 깊이는 3~4m이며, 여름이 되면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많은 사람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이 더위를 피하러 찾아옵니다.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가을이 되면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밤나무, 단풍나무, 그리고 은행나무가 선명한 노란색과 주황색으로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물들고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, 낙엽이 물가를 따라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있는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인도를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뒤덮습니다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>. 겨울이 되면 폭포가 얼어붙어 눈과 얼음 기둥을 만들고 밤에는 조명으로 빛납니다.</w:t>
      </w:r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수 세기 동안 사람들은 폭포를 바라보기 위해 이곳을 찾아왔습니다. 나고야 지방의 여행가이자 박물학자인 스가에 마스미(1754~1829년)는 수십 년 동안 아키타를 여행하며 자신이 본 것을 기록했습니다. 1802년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 xml:space="preserve">그가 가로 폭포에 대해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읊은 시는 근처에 있는 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>돌에 새겨져 있습니다.</w:t>
      </w:r>
    </w:p>
    <w:p w:rsidR="00B44D0C" w:rsidRPr="004E56D9" w:rsidRDefault="00B44D0C" w:rsidP="00B44D0C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furu yuki ka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내리는 눈일까?</w:t>
      </w:r>
    </w:p>
    <w:p w:rsidR="00B44D0C" w:rsidRPr="004E56D9" w:rsidRDefault="00B44D0C" w:rsidP="00B44D0C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hana ka aranu ka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아니면 옅은 꽃일까, 아닐까?</w:t>
      </w:r>
    </w:p>
    <w:p w:rsidR="00B44D0C" w:rsidRPr="004E56D9" w:rsidRDefault="00B44D0C" w:rsidP="00B44D0C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yamakaze ni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산바람에</w:t>
      </w:r>
    </w:p>
    <w:p w:rsidR="00B44D0C" w:rsidRPr="004E56D9" w:rsidRDefault="00B44D0C" w:rsidP="00B44D0C">
      <w:pPr>
        <w:spacing w:before="200" w:line="0" w:lineRule="atLeast"/>
        <w:ind w:firstLine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sasowaretechiru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이끌리고, 옮겨지고, 흩어지는</w:t>
      </w:r>
    </w:p>
    <w:p w:rsidR="00B44D0C" w:rsidRPr="004E56D9" w:rsidRDefault="00B44D0C" w:rsidP="00B44D0C">
      <w:pPr>
        <w:spacing w:before="200" w:line="0" w:lineRule="atLeast"/>
        <w:ind w:firstLine="72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Meiryo UI"/>
          <w:i/>
          <w:szCs w:val="21"/>
          <w:lang w:val="ko-KR" w:bidi="ko-KR"/>
        </w:rPr>
        <w:t>taki no shira awa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ab/>
        <w:t>폭포의 하얀 거품이네</w:t>
      </w:r>
    </w:p>
    <w:p w:rsidR="00B44D0C" w:rsidRPr="004E56D9" w:rsidRDefault="00B44D0C" w:rsidP="00B44D0C">
      <w:pPr>
        <w:spacing w:before="200"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폭포 옆에는 다키노사와 신사가 있습니다. 이 신사는 1780년에 지어졌으며, 부동명왕이 모셔져 있습니다. 부동명왕은 불교의 다섯 명왕 중 한 명으로 불길에 휩싸인 무서운 형상을 한 부처입니다. 예로부터 야마부시(산악 수행자)들은 부동명왕상에 기도를 올려왔기 때문에 일반적으로 부동명왕은 수행이 행해졌던 폭포 근처에 모셔져 있습니다.</w:t>
      </w:r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가로 폭포 주차장은 후지사토마치에서 차로 약 10분 거리에 있습니다. 그곳에서 폭포와 다키노사와 신사까지 직접 걸어갈 수도 있고, 다카야마산(388m)으로 이어지는 임도를 통해 가로 협곡으로 갈 수도 있습니다. 경치가 아름다운 이 길은 가로 폭포로 흘러드는 계곡을 따라 협곡을 지나갑니다. 주차장에서 도보로 약 30분 가면 시라이토 이단 폭포를 지나갑니다.</w:t>
      </w:r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시라이토 이단 폭포를 지나 다카야마산 등산로를 따라 계곡 안쪽으로 1km 정도 더 들어가면 또 다른 작은 주차장에 도착합니다. 이곳이 다카야마산 정상까지 약 1시간 걸리는 하이킹 경로의 등산로 입구입니다. 산 정상에서 등산로를 따라가면 시라카미 산지 세계유산센터 부근이 나옵니다.</w:t>
      </w:r>
    </w:p>
    <w:p w:rsidR="00B44D0C" w:rsidRPr="004E56D9" w:rsidRDefault="00B44D0C" w:rsidP="00B44D0C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가로 폭포 주차장에서 세계유산센터까지 이어져 있는 이 경로는 접근성이 뛰어나며, 후지사토가 품은 자연의 아름다움을 반나절 정도면 만끽할 수 있는 훌륭한 방법입니다. 다카야마산 등산로 입구까지 차로 가는 경우에는 비포장도로이고 바위가 많은 곳도 있으므로 주의가 필요합니다.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0C"/>
    <w:rsid w:val="00102A26"/>
    <w:rsid w:val="00346BD8"/>
    <w:rsid w:val="00B44D0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59C5F-CEB0-427F-9C14-5484065D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D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D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D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D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D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D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D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D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D0C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B44D0C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B44D0C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B44D0C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