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011FE" w:rsidRPr="004E56D9" w:rsidRDefault="002011FE" w:rsidP="002011FE">
      <w:pPr>
        <w:pStyle w:val="aa"/>
        <w:rPr>
          <w:rFonts w:ascii="Batang" w:eastAsia="Batang" w:hAnsi="Batang"/>
          <w:b/>
          <w:szCs w:val="21"/>
        </w:rPr>
      </w:pPr>
      <w:r>
        <w:rPr>
          <w:b/>
        </w:rPr>
        <w:t>다나카 대형 은행나무</w:t>
      </w:r>
    </w:p>
    <w:p w:rsidR="002011FE" w:rsidRPr="004E56D9" w:rsidRDefault="002011FE" w:rsidP="002011FE">
      <w:pPr>
        <w:spacing w:line="0" w:lineRule="atLeast"/>
        <w:rPr>
          <w:rFonts w:ascii="Batang" w:eastAsia="Batang" w:hAnsi="Batang" w:cs="Arial"/>
          <w:szCs w:val="21"/>
          <w:lang w:val="ko-KR" w:bidi="ko-KR"/>
        </w:rPr>
      </w:pPr>
      <w:r/>
    </w:p>
    <w:p w:rsidR="002011FE" w:rsidRPr="004E56D9" w:rsidRDefault="002011FE" w:rsidP="002011FE">
      <w:pPr>
        <w:spacing w:line="0" w:lineRule="atLeast"/>
        <w:ind w:firstLineChars="100" w:firstLine="210"/>
        <w:rPr>
          <w:rFonts w:ascii="Batang" w:eastAsia="Batang" w:hAnsi="Batang" w:cs="Arial"/>
          <w:szCs w:val="21"/>
        </w:rPr>
      </w:pPr>
      <w:r w:rsidRPr="004E56D9">
        <w:rPr>
          <w:rFonts w:ascii="Batang" w:eastAsia="Batang" w:hAnsi="Batang" w:cs="Arial" w:hint="eastAsia"/>
          <w:szCs w:val="21"/>
          <w:lang w:val="ko-KR" w:bidi="ko-KR"/>
        </w:rPr>
        <w:t>이 신성한 은행나무는 높이가 24.3m, 나무 둘레가 8.5m이고 수령은 500년 이상으로 추정되며, 이 은행나무가 토대가 되어 다나카 신사가 건립된 것으로 여겨진다.</w:t>
      </w:r>
    </w:p>
    <w:p w:rsidR="002011FE" w:rsidRPr="004E56D9" w:rsidRDefault="002011FE" w:rsidP="002011FE">
      <w:pPr>
        <w:spacing w:line="0" w:lineRule="atLeast"/>
        <w:ind w:firstLine="340"/>
        <w:rPr>
          <w:rFonts w:ascii="Batang" w:eastAsia="Batang" w:hAnsi="Batang" w:cs="Arial"/>
          <w:szCs w:val="21"/>
        </w:rPr>
      </w:pPr>
      <w:r w:rsidRPr="004E56D9">
        <w:rPr>
          <w:rFonts w:ascii="Batang" w:eastAsia="Batang" w:hAnsi="Batang" w:cs="Arial" w:hint="eastAsia"/>
          <w:szCs w:val="21"/>
          <w:lang w:val="ko-KR" w:bidi="ko-KR"/>
        </w:rPr>
        <w:t>다나카 지구에 있어 ‘다나카 대형 은행나무’라고 불리는 경우가 많으나 정식으로는 ‘위대한 곤겐 은행나무’로 알려져 있다. 곤겐이란 불교의 신(부처 또는 보살)이 모습을 바꾸어 신도의 신으로 나타나는 것을 가리킨다. 이 신불혼효의 표현은 일본 역사에서 매우 잘 나타나며 일본 곳곳에 많은 곤겐이 모셔져 있다.</w:t>
      </w:r>
    </w:p>
    <w:p w:rsidR="002011FE" w:rsidRPr="004E56D9" w:rsidRDefault="002011FE" w:rsidP="002011FE">
      <w:pPr>
        <w:spacing w:line="0" w:lineRule="atLeast"/>
        <w:ind w:firstLineChars="100" w:firstLine="210"/>
        <w:rPr>
          <w:rFonts w:ascii="Batang" w:eastAsia="Batang" w:hAnsi="Batang" w:cs="Arial"/>
          <w:szCs w:val="21"/>
        </w:rPr>
      </w:pPr>
      <w:r w:rsidRPr="004E56D9">
        <w:rPr>
          <w:rFonts w:ascii="Batang" w:eastAsia="Batang" w:hAnsi="Batang" w:cs="Arial" w:hint="eastAsia"/>
          <w:szCs w:val="21"/>
          <w:lang w:val="ko-KR" w:bidi="ko-KR"/>
        </w:rPr>
        <w:t>현지 전설에 따르면 은행나무는 고명한 승려인 홍법대사(774~835년)에 의한 것이라고 한다. 그는 생전에는 구카이라고 알려져 있었으며, 진언종의 창시자였다. 여러 나라를 순석하던 시기, 어느 날 이곳에서 점심을 먹은 구카이는 식사를 마친 후 땅에 젓가락을 꽂았다. 그 젓가락은 구카이의 영력으로 다나카 대형 은행나무로 자라났다고 한다. 이 이야기는 두 줄기가 합쳐져 있는 것처럼 보이는 독특한 모습의 유래가 되기도 한다.</w:t>
      </w:r>
    </w:p>
    <w:p w:rsidR="002011FE" w:rsidRPr="004E56D9" w:rsidRDefault="002011FE" w:rsidP="002011FE">
      <w:pPr>
        <w:spacing w:line="0" w:lineRule="atLeast"/>
        <w:ind w:firstLineChars="100" w:firstLine="210"/>
        <w:rPr>
          <w:rFonts w:ascii="Batang" w:eastAsia="Batang" w:hAnsi="Batang" w:cs="Arial"/>
          <w:szCs w:val="21"/>
        </w:rPr>
      </w:pPr>
      <w:r w:rsidRPr="004E56D9">
        <w:rPr>
          <w:rFonts w:ascii="Batang" w:eastAsia="Batang" w:hAnsi="Batang" w:cs="Arial" w:hint="eastAsia"/>
          <w:szCs w:val="21"/>
          <w:lang w:val="ko-KR" w:bidi="ko-KR"/>
        </w:rPr>
        <w:t>이 나무에 관한 또 다른 일화로 매년 11월 말이 되면 하룻밤 사이에 모든 잎이 떨어진다고 한다. 그리고 이를 본 사람은 누구나 불행한 일을 겪게 된다고 한다.</w:t>
      </w:r>
    </w:p>
    <w:p w:rsidR="002011FE" w:rsidRPr="004E56D9" w:rsidRDefault="002011FE" w:rsidP="002011FE">
      <w:pPr>
        <w:spacing w:line="0" w:lineRule="atLeast"/>
        <w:ind w:firstLineChars="100" w:firstLine="210"/>
        <w:rPr>
          <w:rFonts w:ascii="Batang" w:eastAsia="Batang" w:hAnsi="Batang" w:cs="Arial"/>
          <w:szCs w:val="21"/>
          <w:lang w:val="ko-KR" w:bidi="ko-KR"/>
        </w:rPr>
      </w:pPr>
      <w:r w:rsidRPr="004E56D9">
        <w:rPr>
          <w:rFonts w:ascii="Batang" w:eastAsia="Batang" w:hAnsi="Batang" w:cs="Arial" w:hint="eastAsia"/>
          <w:szCs w:val="21"/>
          <w:lang w:val="ko-KR" w:bidi="ko-KR"/>
        </w:rPr>
        <w:t>오도(불당)라 불리는 인접한 작은 건물은 다나카 신사이며, 정확한 창건 시기는 불분명하다. 여러 번 재건된 것으로 알려져 있으며, 최근에는 1978년에 재건되었다.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FE"/>
    <w:rsid w:val="00102A26"/>
    <w:rsid w:val="002011FE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4910AF-A8B9-449D-9D9C-9D30196B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11F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1F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1F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1F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1F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1F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1F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011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011F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011F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011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011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011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011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011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011F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011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01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1F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01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1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01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1F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011F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011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011F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011FE"/>
    <w:rPr>
      <w:b/>
      <w:bCs/>
      <w:smallCaps/>
      <w:color w:val="0F4761" w:themeColor="accent1" w:themeShade="BF"/>
      <w:spacing w:val="5"/>
    </w:rPr>
  </w:style>
  <w:style w:type="paragraph" w:customStyle="1" w:styleId="aa">
    <w:name w:val="メイ黒"/>
    <w:basedOn w:val="a"/>
    <w:link w:val="ab"/>
    <w:qFormat/>
    <w:rsid w:val="002011FE"/>
    <w:pPr>
      <w:widowControl/>
      <w:spacing w:line="0" w:lineRule="atLeast"/>
      <w:jc w:val="left"/>
    </w:pPr>
    <w:rPr>
      <w:rFonts w:ascii="Meiryo UI" w:eastAsia="Meiryo UI" w:hAnsi="Meiryo UI" w:cs="Times New Roman"/>
      <w:lang w:eastAsia="ko-KR"/>
      <w14:ligatures w14:val="none"/>
    </w:rPr>
  </w:style>
  <w:style w:type="character" w:customStyle="1" w:styleId="ab">
    <w:name w:val="メイ黒 (文字)"/>
    <w:basedOn w:val="a0"/>
    <w:link w:val="aa"/>
    <w:rsid w:val="002011FE"/>
    <w:rPr>
      <w:rFonts w:ascii="Meiryo UI" w:eastAsia="Meiryo UI" w:hAnsi="Meiryo UI" w:cs="Times New Roman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2024-07-31T13:42:00Z</dcterms:created>
  <dcterms:modified xsi:type="dcterms:W3CDTF">2024-07-31T13:42:00Z</dcterms:modified>
</cp:coreProperties>
</file>