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7D36" w:rsidRPr="004E56D9" w:rsidRDefault="00467D36" w:rsidP="00467D36">
      <w:pPr>
        <w:pStyle w:val="aa"/>
        <w:rPr>
          <w:rFonts w:ascii="Batang" w:eastAsia="Batang" w:hAnsi="Batang"/>
          <w:b/>
          <w:bCs/>
          <w:szCs w:val="21"/>
          <w:lang w:val="ko-KR" w:bidi="ko-KR"/>
        </w:rPr>
      </w:pPr>
      <w:r>
        <w:rPr>
          <w:b/>
        </w:rPr>
        <w:t>이시카와 소바</w:t>
      </w:r>
    </w:p>
    <w:p w:rsidR="00467D36" w:rsidRPr="004E56D9" w:rsidRDefault="00467D36" w:rsidP="00467D36">
      <w:pPr>
        <w:pStyle w:val="aa"/>
        <w:rPr>
          <w:rFonts w:ascii="Batang" w:eastAsia="Batang" w:hAnsi="Batang"/>
          <w:b/>
          <w:bCs/>
          <w:szCs w:val="21"/>
        </w:rPr>
      </w:pPr>
      <w:r/>
    </w:p>
    <w:p w:rsidR="00467D36" w:rsidRPr="004E56D9" w:rsidRDefault="00467D36" w:rsidP="00467D36">
      <w:pPr>
        <w:pStyle w:val="aa"/>
        <w:ind w:firstLineChars="100" w:firstLine="210"/>
        <w:rPr>
          <w:rFonts w:ascii="Batang" w:eastAsia="Batang" w:hAnsi="Batang"/>
          <w:szCs w:val="21"/>
        </w:rPr>
      </w:pPr>
      <w:r w:rsidRPr="004E56D9">
        <w:rPr>
          <w:rFonts w:ascii="Batang" w:eastAsia="Batang" w:hAnsi="Batang" w:hint="eastAsia"/>
          <w:szCs w:val="21"/>
          <w:lang w:val="ko-KR" w:bidi="ko-KR"/>
        </w:rPr>
        <w:t>핫포초의 이시카와 지역에서는 300년 이상 전부터 거의 변하지 않은 제조법으로 소바가 만들어지고 있습니다. 일본의 전국적인 대표 요리인 소바는 일반적으로 메밀가루, 밀가루, 물을 섞어 만들어지지만, 이시카와 소바의 재료에는 두유가 추가됩니다. 두유가 특별히 첨가됨으로써 이 면에서는 더 단단한 식감과 은은한 단맛을 느낄 수 있습니다.</w:t>
      </w:r>
    </w:p>
    <w:p w:rsidR="00467D36" w:rsidRPr="004E56D9" w:rsidRDefault="00467D36" w:rsidP="00467D36">
      <w:pPr>
        <w:spacing w:line="0" w:lineRule="atLeast"/>
        <w:rPr>
          <w:rFonts w:ascii="Batang" w:eastAsia="Batang" w:hAnsi="Batang"/>
          <w:bCs/>
          <w:szCs w:val="21"/>
        </w:rPr>
      </w:pPr>
    </w:p>
    <w:p w:rsidR="00467D36" w:rsidRPr="004E56D9" w:rsidRDefault="00467D36" w:rsidP="00467D36">
      <w:pPr>
        <w:spacing w:line="0" w:lineRule="atLeast"/>
        <w:ind w:firstLineChars="100" w:firstLine="210"/>
        <w:rPr>
          <w:rFonts w:ascii="Batang" w:eastAsia="Batang" w:hAnsi="Batang"/>
          <w:bCs/>
          <w:szCs w:val="21"/>
        </w:rPr>
      </w:pPr>
      <w:r w:rsidRPr="004E56D9">
        <w:rPr>
          <w:rFonts w:ascii="Batang" w:eastAsia="Batang" w:hAnsi="Batang" w:hint="eastAsia"/>
          <w:szCs w:val="21"/>
          <w:lang w:val="ko-KR" w:bidi="ko-KR"/>
        </w:rPr>
        <w:t>이시카와 지역의 요리사들은 메빌가루 80%, 밀가루 20% 비율의 가루에 두유를 더하여 반죽을 만듭니다. 거기서부터의 과정은 일반적인 면보다 조금 넓은 폭으로 자르는 것 외에는 일반적인 소바를 만드는 방법과 비슷합니다. 이시카와 소바는 조리된 상태로 판매되는 경우가 많으며, 보존 가능 기간은 3~4일입니다. 따라서 이시카와 소바의 장거리 수송은 실용적이지 않아 대부분 현지에서 판매 및 소비되고 있습니다.</w:t>
      </w:r>
    </w:p>
    <w:p w:rsidR="00467D36" w:rsidRPr="004E56D9" w:rsidRDefault="00467D36" w:rsidP="00467D36">
      <w:pPr>
        <w:spacing w:line="0" w:lineRule="atLeast"/>
        <w:rPr>
          <w:rFonts w:ascii="Batang" w:eastAsia="Batang" w:hAnsi="Batang"/>
          <w:bCs/>
          <w:szCs w:val="21"/>
        </w:rPr>
      </w:pPr>
    </w:p>
    <w:p w:rsidR="00467D36" w:rsidRPr="004E56D9" w:rsidRDefault="00467D36" w:rsidP="00467D36">
      <w:pPr>
        <w:spacing w:line="0" w:lineRule="atLeast"/>
        <w:ind w:firstLineChars="100" w:firstLine="210"/>
        <w:rPr>
          <w:rFonts w:ascii="Batang" w:eastAsia="Batang" w:hAnsi="Batang"/>
          <w:bCs/>
          <w:szCs w:val="21"/>
        </w:rPr>
      </w:pPr>
      <w:r w:rsidRPr="004E56D9">
        <w:rPr>
          <w:rFonts w:ascii="Batang" w:eastAsia="Batang" w:hAnsi="Batang" w:hint="eastAsia"/>
          <w:szCs w:val="21"/>
          <w:lang w:val="ko-KR" w:bidi="ko-KR"/>
        </w:rPr>
        <w:t>이시카와 소바의 또 다른 두드러지는 특징은 조리 방법입니다. 겨울은 따뜻하게, 여름은 차갑게 많이 먹는 소바이지만, 이시카와 소바의 경우 거의 항상 온소바로 먹습니다. 닭고기 풍미가 느껴지는 육수에 잘게 썬 파를 얹거나 때로는 갈아낸 참마(도로로)를 얹기도 합니다.</w:t>
      </w:r>
    </w:p>
    <w:p w:rsidR="00467D36" w:rsidRPr="004E56D9" w:rsidRDefault="00467D36" w:rsidP="00467D36">
      <w:pPr>
        <w:spacing w:line="0" w:lineRule="atLeast"/>
        <w:rPr>
          <w:rFonts w:ascii="Batang" w:eastAsia="Batang" w:hAnsi="Batang"/>
          <w:bCs/>
          <w:szCs w:val="21"/>
        </w:rPr>
      </w:pPr>
    </w:p>
    <w:p w:rsidR="00467D36" w:rsidRPr="004E56D9" w:rsidRDefault="00467D36" w:rsidP="00467D36">
      <w:pPr>
        <w:spacing w:line="0" w:lineRule="atLeast"/>
        <w:ind w:firstLineChars="100" w:firstLine="210"/>
        <w:rPr>
          <w:rFonts w:ascii="Batang" w:eastAsia="Batang" w:hAnsi="Batang"/>
          <w:bCs/>
          <w:szCs w:val="21"/>
        </w:rPr>
      </w:pPr>
      <w:r w:rsidRPr="004E56D9">
        <w:rPr>
          <w:rFonts w:ascii="Batang" w:eastAsia="Batang" w:hAnsi="Batang" w:hint="eastAsia"/>
          <w:szCs w:val="21"/>
          <w:lang w:val="ko-KR" w:bidi="ko-KR"/>
        </w:rPr>
        <w:t>핫포초의 30만m² 가까이 되는 넓이의 땅에서 메밀이 재배되고 있습니다. 이시카와 메밀은 성장이 빨라 7월과 8월에 1번째, 11월과 12월에 2번째 수확이 가능합니다. 작물은 주로 유기농으로 재배되며, 메밀의 수분은 곤충에 의해 매개되기 때문에 농약을 사용하지 않습니다.</w:t>
      </w:r>
    </w:p>
    <w:p w:rsidR="00467D36" w:rsidRPr="004E56D9" w:rsidRDefault="00467D36" w:rsidP="00467D36">
      <w:pPr>
        <w:spacing w:line="0" w:lineRule="atLeast"/>
        <w:rPr>
          <w:rFonts w:ascii="Batang" w:eastAsia="Batang" w:hAnsi="Batang"/>
          <w:bCs/>
          <w:szCs w:val="21"/>
        </w:rPr>
      </w:pPr>
    </w:p>
    <w:p w:rsidR="00467D36" w:rsidRPr="004E56D9" w:rsidRDefault="00467D36" w:rsidP="00467D36">
      <w:pPr>
        <w:spacing w:line="0" w:lineRule="atLeast"/>
        <w:ind w:firstLineChars="100" w:firstLine="210"/>
        <w:rPr>
          <w:rFonts w:ascii="Batang" w:eastAsia="Batang" w:hAnsi="Batang"/>
          <w:szCs w:val="21"/>
          <w:lang w:val="ko-KR" w:bidi="ko-KR"/>
        </w:rPr>
      </w:pPr>
      <w:r w:rsidRPr="004E56D9">
        <w:rPr>
          <w:rFonts w:ascii="Batang" w:eastAsia="Batang" w:hAnsi="Batang" w:hint="eastAsia"/>
          <w:szCs w:val="21"/>
          <w:lang w:val="ko-KR" w:bidi="ko-KR"/>
        </w:rPr>
        <w:t>일본 국도 101호선 길가에 있는 미치노에키 휴게소 ‘미네하마’에 있는 레스토랑에서는 이시카와 소바를 제공하고 있습니다. 삶은 면과 메밀가루도 판매되고 있으며, 점내에서는 소바 만들기도 즐길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36"/>
    <w:rsid w:val="00102A26"/>
    <w:rsid w:val="00346BD8"/>
    <w:rsid w:val="00467D3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352BDB-DEED-413E-934F-01E4F161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7D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7D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7D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7D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7D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7D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7D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7D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7D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7D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7D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7D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7D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7D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7D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7D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7D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7D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7D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7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D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7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D36"/>
    <w:pPr>
      <w:spacing w:before="160" w:after="160"/>
      <w:jc w:val="center"/>
    </w:pPr>
    <w:rPr>
      <w:i/>
      <w:iCs/>
      <w:color w:val="404040" w:themeColor="text1" w:themeTint="BF"/>
    </w:rPr>
  </w:style>
  <w:style w:type="character" w:customStyle="1" w:styleId="a8">
    <w:name w:val="引用文 (文字)"/>
    <w:basedOn w:val="a0"/>
    <w:link w:val="a7"/>
    <w:uiPriority w:val="29"/>
    <w:rsid w:val="00467D36"/>
    <w:rPr>
      <w:i/>
      <w:iCs/>
      <w:color w:val="404040" w:themeColor="text1" w:themeTint="BF"/>
    </w:rPr>
  </w:style>
  <w:style w:type="paragraph" w:styleId="a9">
    <w:name w:val="List Paragraph"/>
    <w:basedOn w:val="a"/>
    <w:uiPriority w:val="34"/>
    <w:qFormat/>
    <w:rsid w:val="00467D36"/>
    <w:pPr>
      <w:ind w:left="720"/>
      <w:contextualSpacing/>
    </w:pPr>
  </w:style>
  <w:style w:type="character" w:styleId="21">
    <w:name w:val="Intense Emphasis"/>
    <w:basedOn w:val="a0"/>
    <w:uiPriority w:val="21"/>
    <w:qFormat/>
    <w:rsid w:val="00467D36"/>
    <w:rPr>
      <w:i/>
      <w:iCs/>
      <w:color w:val="0F4761" w:themeColor="accent1" w:themeShade="BF"/>
    </w:rPr>
  </w:style>
  <w:style w:type="paragraph" w:styleId="22">
    <w:name w:val="Intense Quote"/>
    <w:basedOn w:val="a"/>
    <w:next w:val="a"/>
    <w:link w:val="23"/>
    <w:uiPriority w:val="30"/>
    <w:qFormat/>
    <w:rsid w:val="00467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7D36"/>
    <w:rPr>
      <w:i/>
      <w:iCs/>
      <w:color w:val="0F4761" w:themeColor="accent1" w:themeShade="BF"/>
    </w:rPr>
  </w:style>
  <w:style w:type="character" w:styleId="24">
    <w:name w:val="Intense Reference"/>
    <w:basedOn w:val="a0"/>
    <w:uiPriority w:val="32"/>
    <w:qFormat/>
    <w:rsid w:val="00467D36"/>
    <w:rPr>
      <w:b/>
      <w:bCs/>
      <w:smallCaps/>
      <w:color w:val="0F4761" w:themeColor="accent1" w:themeShade="BF"/>
      <w:spacing w:val="5"/>
    </w:rPr>
  </w:style>
  <w:style w:type="paragraph" w:customStyle="1" w:styleId="aa">
    <w:name w:val="メイ黒"/>
    <w:basedOn w:val="a"/>
    <w:link w:val="ab"/>
    <w:qFormat/>
    <w:rsid w:val="00467D36"/>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467D36"/>
    <w:rPr>
      <w:rFonts w:ascii="Meiryo UI" w:eastAsia="Meiryo UI" w:hAnsi="Meiryo UI" w:cs="Times New Roman"/>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2024-07-31T13:43:00Z</dcterms:created>
  <dcterms:modified xsi:type="dcterms:W3CDTF">2024-07-31T13:43:00Z</dcterms:modified>
</cp:coreProperties>
</file>