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6301" w:rsidRPr="00B26E2D" w:rsidRDefault="00676301" w:rsidP="00676301">
      <w:pPr>
        <w:widowControl/>
        <w:spacing w:line="0" w:lineRule="atLeast"/>
        <w:jc w:val="left"/>
        <w:rPr>
          <w:rFonts w:ascii="Meiryo UI" w:eastAsia="Meiryo UI" w:hAnsi="Meiryo UI" w:cs="ＭＳ ゴシック"/>
          <w:b/>
          <w:szCs w:val="21"/>
        </w:rPr>
      </w:pPr>
      <w:r>
        <w:rPr>
          <w:b/>
        </w:rPr>
        <w:t>벤케이의 거울 우물</w:t>
      </w:r>
    </w:p>
    <w:p/>
    <w:p w:rsidR="00676301" w:rsidRPr="00B26E2D" w:rsidRDefault="00676301" w:rsidP="00676301">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무사시보 벤케이(1155~1189)는 승병으로서 젊은 시절에 엔교지 절에서 수행했습니다. 초인적인 힘과 충성심으로 유명한 벤케이는 많은 전설과 무대 공연 외에도 현대의 애니메이션이나 만화에도 영웅적인 인물로서 등장하고 있습니다. 벤케이는 종종 용기와 충성의 전형으로서 표현되지만, 또한 성질이 급하고 폭력적인 성격으로도 알려져 있습니다.</w:t>
      </w:r>
    </w:p>
    <w:p w:rsidR="00676301" w:rsidRPr="00B26E2D" w:rsidRDefault="00676301" w:rsidP="00676301">
      <w:pPr>
        <w:widowControl/>
        <w:spacing w:line="0" w:lineRule="atLeast"/>
        <w:ind w:firstLineChars="100" w:firstLine="210"/>
        <w:jc w:val="left"/>
        <w:rPr>
          <w:rFonts w:ascii="Meiryo UI" w:eastAsia="Meiryo UI" w:hAnsi="Meiryo UI" w:cs="Times New Roman"/>
          <w:kern w:val="0"/>
          <w:szCs w:val="21"/>
        </w:rPr>
      </w:pPr>
      <w:r w:rsidRPr="00B26E2D">
        <w:rPr>
          <w:rFonts w:ascii="Batang" w:eastAsia="Batang" w:hAnsi="Batang" w:cs="Batang"/>
          <w:kern w:val="0"/>
          <w:szCs w:val="21"/>
          <w:lang w:val="ko-KR" w:bidi="ko-KR"/>
        </w:rPr>
        <w:t xml:space="preserve">남의 비위를 그다지 맞추지 않는 벤케이의 성격은 몇 가지 극적인 이야기를 만들어냈는데, 그중 하나인 엔교지 절을 무대로 한 이야기는 이 거울 우물과 관계가 있습니다. 전하는 바에 따르면 시나노보 가이엔이라는 젊은 승려가 </w:t>
      </w:r>
      <w:r w:rsidRPr="00B26E2D">
        <w:rPr>
          <w:rFonts w:ascii="Batang" w:eastAsia="Batang" w:hAnsi="Batang" w:cs="Batang"/>
          <w:szCs w:val="21"/>
          <w:lang w:val="ko-KR" w:bidi="ko-KR"/>
        </w:rPr>
        <w:t xml:space="preserve">벤케이가 </w:t>
      </w:r>
      <w:r w:rsidRPr="00B26E2D">
        <w:rPr>
          <w:rFonts w:ascii="Batang" w:eastAsia="Batang" w:hAnsi="Batang" w:cs="Batang"/>
          <w:kern w:val="0"/>
          <w:szCs w:val="21"/>
          <w:lang w:val="ko-KR" w:bidi="ko-KR"/>
        </w:rPr>
        <w:t>자고 있는 동안 먹으로 얼굴에 장난을 쳤습니다. 벤케이가 눈을 떴을 때 젊은 승려들이 자신을 비웃는 모습이 눈에 들어왔습니다. 벤케이는 이 우물로 달려가 물에 비친 자신의 모습을 보았습니다. 가이엔이 벤케이의 얼굴은 낡은 나막신 바닥 같다고 한 말에 격노한 벤케이는 사원 건물 대부분을 마구 파괴하기 시작했습니다. 이 황당무계한 이야기를 뒷받침하는, 신뢰할 만한 역사적 증거는 없습니다.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301"/>
    <w:rsid w:val="00102A26"/>
    <w:rsid w:val="00346BD8"/>
    <w:rsid w:val="0067630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3EBCB6-98CF-420E-92E3-BCE8A9D2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63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763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7630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763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763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763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763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763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763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63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63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630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763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63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63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63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63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63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630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76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3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76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301"/>
    <w:pPr>
      <w:spacing w:before="160" w:after="160"/>
      <w:jc w:val="center"/>
    </w:pPr>
    <w:rPr>
      <w:i/>
      <w:iCs/>
      <w:color w:val="404040" w:themeColor="text1" w:themeTint="BF"/>
    </w:rPr>
  </w:style>
  <w:style w:type="character" w:customStyle="1" w:styleId="a8">
    <w:name w:val="引用文 (文字)"/>
    <w:basedOn w:val="a0"/>
    <w:link w:val="a7"/>
    <w:uiPriority w:val="29"/>
    <w:rsid w:val="00676301"/>
    <w:rPr>
      <w:i/>
      <w:iCs/>
      <w:color w:val="404040" w:themeColor="text1" w:themeTint="BF"/>
    </w:rPr>
  </w:style>
  <w:style w:type="paragraph" w:styleId="a9">
    <w:name w:val="List Paragraph"/>
    <w:basedOn w:val="a"/>
    <w:uiPriority w:val="34"/>
    <w:qFormat/>
    <w:rsid w:val="00676301"/>
    <w:pPr>
      <w:ind w:left="720"/>
      <w:contextualSpacing/>
    </w:pPr>
  </w:style>
  <w:style w:type="character" w:styleId="21">
    <w:name w:val="Intense Emphasis"/>
    <w:basedOn w:val="a0"/>
    <w:uiPriority w:val="21"/>
    <w:qFormat/>
    <w:rsid w:val="00676301"/>
    <w:rPr>
      <w:i/>
      <w:iCs/>
      <w:color w:val="0F4761" w:themeColor="accent1" w:themeShade="BF"/>
    </w:rPr>
  </w:style>
  <w:style w:type="paragraph" w:styleId="22">
    <w:name w:val="Intense Quote"/>
    <w:basedOn w:val="a"/>
    <w:next w:val="a"/>
    <w:link w:val="23"/>
    <w:uiPriority w:val="30"/>
    <w:qFormat/>
    <w:rsid w:val="00676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76301"/>
    <w:rPr>
      <w:i/>
      <w:iCs/>
      <w:color w:val="0F4761" w:themeColor="accent1" w:themeShade="BF"/>
    </w:rPr>
  </w:style>
  <w:style w:type="character" w:styleId="24">
    <w:name w:val="Intense Reference"/>
    <w:basedOn w:val="a0"/>
    <w:uiPriority w:val="32"/>
    <w:qFormat/>
    <w:rsid w:val="006763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2024-07-31T13:36:00Z</dcterms:created>
  <dcterms:modified xsi:type="dcterms:W3CDTF">2024-07-31T13:36:00Z</dcterms:modified>
</cp:coreProperties>
</file>