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AFC" w:rsidRPr="00B26E2D" w:rsidRDefault="005B2AFC" w:rsidP="005B2AFC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마쓰다이라 집안 묘소</w:t>
      </w:r>
    </w:p>
    <w:p/>
    <w:p w:rsidR="005B2AFC" w:rsidRPr="00B26E2D" w:rsidRDefault="005B2AFC" w:rsidP="005B2AFC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이 묘소는 히메지성의 명목상 9대 번주 마쓰다이라 나오모토(1604~1648)를 모시고 있습니다. 나오모토는 1648년에 히메지번의 번주로 임명되었으나, 먼 도호쿠 지방 야마가타현에 있었던 이전의 번에서 히메지로 오던 도중에 사망했습니다. 그의 지위는 아들인 나오노리(1642~1695)가 승계했습니다. 나오모토는 가나가와현의 사이조지 절에 매장되어 있었으나, 짧은 재임기간이었어도 히메지 번주였다고 하여 1670년, 나오노리에 의해 묘소를 여기로 이전해 건립했습니다. 에도 시대(1603~1867)에 번주의 배치는 도쿠가와 집안의 쇼군이 결정했는데, 막부는 통치하는 지역에 대한 다이묘(넓은 영지를 다스린 대영주)의 영향을 제한하고 무장 봉기를 막기 위해 다이묘를 빈번히 교체해 다른 지역으로 이동시켰습니다. 나오모토와 나오노리는 몇 번이나 번을 어쩔 수 없이 변경해야 했기 때문에, 두 사람의 이러한 경력에서 ‘이사 다니는 다이묘’라는 별명이 붙었습니다.</w:t>
      </w:r>
    </w:p>
    <w:p w:rsidR="005B2AFC" w:rsidRPr="00B26E2D" w:rsidRDefault="005B2AFC" w:rsidP="005B2AFC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벽에 둘러싸인, 중앙에 있는 불탑에는 불교 우주론의 다섯 요소를 나타내는 한자가 새겨져 있습니다. 위에서부터 ‘</w:t>
      </w:r>
      <w:r w:rsidRPr="00B26E2D">
        <w:rPr>
          <w:rFonts w:ascii="Batang" w:hAnsi="Batang" w:cs="Batang" w:hint="eastAsia"/>
          <w:kern w:val="0"/>
          <w:szCs w:val="21"/>
          <w:lang w:val="ko-KR" w:bidi="ko-KR"/>
        </w:rPr>
        <w:t>空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</w:t>
      </w:r>
      <w:r>
        <w:rPr>
          <w:rFonts w:ascii="Batang" w:eastAsia="Batang" w:hAnsi="Batang" w:cs="Batang"/>
          <w:kern w:val="0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‘</w:t>
      </w:r>
      <w:r w:rsidRPr="00B26E2D">
        <w:rPr>
          <w:rFonts w:asciiTheme="minorEastAsia" w:hAnsiTheme="minorEastAsia" w:cs="Batang" w:hint="eastAsia"/>
          <w:kern w:val="0"/>
          <w:szCs w:val="21"/>
          <w:lang w:val="ko-KR" w:bidi="ko-KR"/>
        </w:rPr>
        <w:t>風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</w:t>
      </w:r>
      <w:r>
        <w:rPr>
          <w:rFonts w:ascii="Batang" w:eastAsia="Batang" w:hAnsi="Batang" w:cs="Batang"/>
          <w:kern w:val="0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‘</w:t>
      </w:r>
      <w:r w:rsidRPr="00B26E2D">
        <w:rPr>
          <w:rFonts w:asciiTheme="minorEastAsia" w:hAnsiTheme="minorEastAsia" w:cs="Batang" w:hint="eastAsia"/>
          <w:kern w:val="0"/>
          <w:szCs w:val="21"/>
          <w:lang w:val="ko-KR" w:bidi="ko-KR"/>
        </w:rPr>
        <w:t>火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</w:t>
      </w:r>
      <w:r>
        <w:rPr>
          <w:rFonts w:ascii="Batang" w:eastAsia="Batang" w:hAnsi="Batang" w:cs="Batang"/>
          <w:kern w:val="0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‘</w:t>
      </w:r>
      <w:r w:rsidRPr="00B26E2D">
        <w:rPr>
          <w:rFonts w:asciiTheme="minorEastAsia" w:hAnsiTheme="minorEastAsia" w:cs="Batang" w:hint="eastAsia"/>
          <w:kern w:val="0"/>
          <w:szCs w:val="21"/>
          <w:lang w:val="ko-KR" w:bidi="ko-KR"/>
        </w:rPr>
        <w:t>水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’</w:t>
      </w:r>
      <w:r>
        <w:rPr>
          <w:rFonts w:ascii="Batang" w:eastAsia="Batang" w:hAnsi="Batang" w:cs="Batang"/>
          <w:kern w:val="0"/>
          <w:szCs w:val="21"/>
          <w:lang w:val="ko-KR" w:bidi="ko-KR"/>
        </w:rPr>
        <w:t>,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‘</w:t>
      </w:r>
      <w:r w:rsidRPr="00B26E2D">
        <w:rPr>
          <w:rFonts w:asciiTheme="minorEastAsia" w:hAnsiTheme="minorEastAsia" w:cs="Batang" w:hint="eastAsia"/>
          <w:szCs w:val="21"/>
          <w:lang w:val="ko-KR" w:bidi="ko-KR"/>
        </w:rPr>
        <w:t>地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라고 쓰여 있습니다. 가장 아래에 있는 </w:t>
      </w:r>
      <w:r w:rsidRPr="00B26E2D">
        <w:rPr>
          <w:rFonts w:ascii="Batang" w:eastAsia="Batang" w:hAnsi="Batang" w:cs="Batang"/>
          <w:szCs w:val="21"/>
          <w:lang w:val="ko-KR" w:bidi="ko-KR"/>
        </w:rPr>
        <w:t>‘</w:t>
      </w:r>
      <w:r w:rsidRPr="00B26E2D">
        <w:rPr>
          <w:rFonts w:asciiTheme="minorEastAsia" w:hAnsiTheme="minorEastAsia" w:cs="Batang" w:hint="eastAsia"/>
          <w:szCs w:val="21"/>
          <w:lang w:val="ko-KR" w:bidi="ko-KR"/>
        </w:rPr>
        <w:t>地</w:t>
      </w:r>
      <w:r w:rsidRPr="00B26E2D">
        <w:rPr>
          <w:rFonts w:ascii="Batang" w:eastAsia="Batang" w:hAnsi="Batang" w:cs="Batang"/>
          <w:szCs w:val="21"/>
          <w:lang w:val="ko-KR" w:bidi="ko-KR"/>
        </w:rPr>
        <w:t>’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라는 문자 주위에는 나오모토 사후의 계명 및 그의 다양한 칭호와 계급이 새겨져 있습니다.</w:t>
      </w:r>
    </w:p>
    <w:p w:rsidR="005B2AFC" w:rsidRPr="00B26E2D" w:rsidRDefault="005B2AFC" w:rsidP="005B2AFC">
      <w:pPr>
        <w:adjustRightInd w:val="0"/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주위의 돌로 쌓은 벽은 몇 세기가 지나는 동안 일부가 파괴되어 가장 앞부분만이 17세기 벽의 외관을 유지하고 있습니다. 영묘 맞은편 벽은 원래의 돌을 사용해 재건했는데 본래는 균일한 높이였습니다.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C"/>
    <w:rsid w:val="00102A26"/>
    <w:rsid w:val="00346BD8"/>
    <w:rsid w:val="005B2AF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96F9A-16C4-48B4-AE6D-1595B21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2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2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2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2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2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2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2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2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2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2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2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2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2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2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2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2024-07-31T13:36:00Z</dcterms:created>
  <dcterms:modified xsi:type="dcterms:W3CDTF">2024-07-31T13:36:00Z</dcterms:modified>
</cp:coreProperties>
</file>