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F5FAA" w:rsidRPr="00B26E2D" w:rsidRDefault="00FF5FAA" w:rsidP="00FF5FAA">
      <w:pPr>
        <w:widowControl/>
        <w:spacing w:line="0" w:lineRule="atLeast"/>
        <w:jc w:val="left"/>
        <w:rPr>
          <w:rFonts w:ascii="Meiryo UI" w:eastAsia="Meiryo UI" w:hAnsi="Meiryo UI" w:cs="ＭＳ ゴシック"/>
          <w:b/>
          <w:szCs w:val="21"/>
        </w:rPr>
      </w:pPr>
      <w:r>
        <w:rPr>
          <w:b/>
        </w:rPr>
        <w:t>목조 석가여래상 및 양 협시상</w:t>
      </w:r>
    </w:p>
    <w:p/>
    <w:p w:rsidR="00FF5FAA" w:rsidRPr="00B26E2D" w:rsidRDefault="00FF5FAA" w:rsidP="00FF5FAA">
      <w:pPr>
        <w:widowControl/>
        <w:spacing w:line="0" w:lineRule="atLeast"/>
        <w:ind w:firstLineChars="100" w:firstLine="210"/>
        <w:jc w:val="left"/>
        <w:rPr>
          <w:rFonts w:ascii="Meiryo UI" w:eastAsia="Meiryo UI" w:hAnsi="Meiryo UI" w:cs="Times New Roman"/>
          <w:kern w:val="0"/>
          <w:szCs w:val="21"/>
        </w:rPr>
      </w:pPr>
      <w:r w:rsidRPr="00B26E2D">
        <w:rPr>
          <w:rFonts w:ascii="Batang" w:eastAsia="Batang" w:hAnsi="Batang" w:cs="Batang"/>
          <w:kern w:val="0"/>
          <w:szCs w:val="21"/>
          <w:lang w:val="ko-KR" w:bidi="ko-KR"/>
        </w:rPr>
        <w:t>다이코도(大講堂)의 본존은 석가삼존상으로 알려져 있습니다. 가운데의 상은 석가모니불입니다. 석가모니불은 앉아서 눈을 반쯤 감은 상태로 명상하며 손은 가르침을 나타내는 인상(印相)을 맺고 있습니다. 불상에서 자주 볼 수 있는 좁고 긴 귓불, 정수리 부분의 육계(솟아오른 부분) 및 나발(소라 모양의 머리카락)은 자비, 지혜 및 깨달음을 표현하는 형상입니다. 석가모니불이 앉아 있는, 연꽃을 본뜬 대좌(수미단)는 불교 우주론의 물리적 및 형이상학적 중심에 위치하는 성스러운 산인 수미산을 상징합니다.</w:t>
      </w:r>
    </w:p>
    <w:p w:rsidR="00FF5FAA" w:rsidRPr="00B26E2D" w:rsidRDefault="00FF5FAA" w:rsidP="00FF5FAA">
      <w:pPr>
        <w:widowControl/>
        <w:spacing w:line="0" w:lineRule="atLeast"/>
        <w:jc w:val="left"/>
        <w:rPr>
          <w:rFonts w:ascii="Meiryo UI" w:eastAsia="Meiryo UI" w:hAnsi="Meiryo UI" w:cs="Times New Roman"/>
          <w:kern w:val="0"/>
          <w:szCs w:val="21"/>
        </w:rPr>
      </w:pPr>
    </w:p>
    <w:p w:rsidR="00FF5FAA" w:rsidRPr="00B26E2D" w:rsidRDefault="00FF5FAA" w:rsidP="00FF5FAA">
      <w:pPr>
        <w:widowControl/>
        <w:spacing w:line="0" w:lineRule="atLeast"/>
        <w:ind w:firstLineChars="100" w:firstLine="210"/>
        <w:jc w:val="left"/>
        <w:rPr>
          <w:rFonts w:ascii="Meiryo UI" w:eastAsia="Meiryo UI" w:hAnsi="Meiryo UI" w:cs="Times New Roman"/>
          <w:kern w:val="0"/>
          <w:szCs w:val="21"/>
        </w:rPr>
      </w:pPr>
      <w:r w:rsidRPr="00B26E2D">
        <w:rPr>
          <w:rFonts w:ascii="Batang" w:eastAsia="Batang" w:hAnsi="Batang" w:cs="Batang"/>
          <w:kern w:val="0"/>
          <w:szCs w:val="21"/>
          <w:lang w:val="ko-KR" w:bidi="ko-KR"/>
        </w:rPr>
        <w:t xml:space="preserve">석가모니불은 마찬가지로 가르침을 나타내는 인상을 맺고 있는 보살을 양쪽에 거느리고 있습니다. 오른쪽에는 정신적인 통찰력을 갖춘 문수보살이, 왼쪽에는 진리와 수행의 덕의 신인 보현보살이 서 있으며, </w:t>
      </w:r>
      <w:r w:rsidRPr="00B26E2D">
        <w:rPr>
          <w:rFonts w:ascii="Batang" w:eastAsia="Batang" w:hAnsi="Batang" w:cs="Batang"/>
          <w:szCs w:val="21"/>
          <w:lang w:val="ko-KR" w:bidi="ko-KR"/>
        </w:rPr>
        <w:t xml:space="preserve">나아가 수미단의 네 모퉁이에 사천왕을 배치하고 </w:t>
      </w:r>
      <w:r w:rsidRPr="00B26E2D">
        <w:rPr>
          <w:rFonts w:ascii="Batang" w:eastAsia="Batang" w:hAnsi="Batang" w:cs="Batang"/>
          <w:kern w:val="0"/>
          <w:szCs w:val="21"/>
          <w:lang w:val="ko-KR" w:bidi="ko-KR"/>
        </w:rPr>
        <w:t>있습니다. 각 상의 뒤에 놓인 금빛의 광배에서 나오는 빛살은 성스러운 힘이 사방으로 뻗음을 상징하고 있습니다. 삼존상은 그 높은 위치에서 매년 수 차례 무악이 봉납되는 조교도(常行堂)의 무대를 중정 너머로 바라보고 있습니다. 다이코도와 주교도가 정확히 마주보고 있는 배치에서 지키도(食堂)를 포함한 미쓰노도(三之堂)가 구성을 깊이 검토하고 설계되었음을 알 수 있습니다.</w:t>
      </w:r>
    </w:p>
    <w:p w:rsidR="00FF5FAA" w:rsidRPr="00B26E2D" w:rsidRDefault="00FF5FAA" w:rsidP="00FF5FAA">
      <w:pPr>
        <w:widowControl/>
        <w:spacing w:line="0" w:lineRule="atLeast"/>
        <w:jc w:val="left"/>
        <w:rPr>
          <w:rFonts w:ascii="Meiryo UI" w:eastAsia="Meiryo UI" w:hAnsi="Meiryo UI" w:cs="Times New Roman"/>
          <w:kern w:val="0"/>
          <w:szCs w:val="21"/>
        </w:rPr>
      </w:pPr>
    </w:p>
    <w:p w:rsidR="00FF5FAA" w:rsidRPr="00B26E2D" w:rsidRDefault="00FF5FAA" w:rsidP="00FF5FAA">
      <w:pPr>
        <w:widowControl/>
        <w:spacing w:line="0" w:lineRule="atLeast"/>
        <w:ind w:firstLineChars="100" w:firstLine="210"/>
        <w:jc w:val="left"/>
        <w:rPr>
          <w:rFonts w:ascii="Meiryo UI" w:eastAsia="Meiryo UI" w:hAnsi="Meiryo UI" w:cs="Times New Roman"/>
          <w:kern w:val="0"/>
          <w:szCs w:val="21"/>
        </w:rPr>
      </w:pPr>
      <w:r w:rsidRPr="00B26E2D">
        <w:rPr>
          <w:rFonts w:ascii="Batang" w:eastAsia="Batang" w:hAnsi="Batang" w:cs="Batang"/>
          <w:kern w:val="0"/>
          <w:szCs w:val="21"/>
          <w:lang w:val="ko-KR" w:bidi="ko-KR"/>
        </w:rPr>
        <w:t xml:space="preserve">석가삼존상은 986년경 엔교지 절의 개조 쇼쿠 대사(910~1007)의 제자였던 간나 </w:t>
      </w:r>
      <w:r w:rsidRPr="00B26E2D">
        <w:rPr>
          <w:rFonts w:ascii="Batang" w:eastAsia="Batang" w:hAnsi="Batang" w:cs="Batang" w:hint="eastAsia"/>
          <w:kern w:val="0"/>
          <w:szCs w:val="21"/>
          <w:lang w:val="ko-KR" w:bidi="ko-KR"/>
        </w:rPr>
        <w:t>대사가</w:t>
      </w:r>
      <w:r w:rsidRPr="00B26E2D">
        <w:rPr>
          <w:rFonts w:ascii="Batang" w:eastAsia="Batang" w:hAnsi="Batang" w:cs="Batang"/>
          <w:kern w:val="0"/>
          <w:szCs w:val="21"/>
          <w:lang w:val="ko-KR" w:bidi="ko-KR"/>
        </w:rPr>
        <w:t xml:space="preserve"> 만들었습니다. 각 조각상은 한 그루의 노송나무로 세심한 주의를 기울여 조각되었으며, 옻칠과 금박으로 마무리되어 있습니다. 다이코도와 삼존상</w:t>
      </w:r>
      <w:r w:rsidRPr="00B26E2D">
        <w:rPr>
          <w:rFonts w:ascii="Batang" w:eastAsia="Batang" w:hAnsi="Batang" w:cs="Batang"/>
          <w:szCs w:val="21"/>
          <w:lang w:val="ko-KR" w:bidi="ko-KR"/>
        </w:rPr>
        <w:t xml:space="preserve"> 및 사천왕상은</w:t>
      </w:r>
      <w:r w:rsidRPr="00B26E2D">
        <w:rPr>
          <w:rFonts w:ascii="Batang" w:eastAsia="Batang" w:hAnsi="Batang" w:cs="Batang"/>
          <w:kern w:val="0"/>
          <w:szCs w:val="21"/>
          <w:lang w:val="ko-KR" w:bidi="ko-KR"/>
        </w:rPr>
        <w:t xml:space="preserve"> 모두 일본 중요문화재입니다.</w:t>
      </w:r>
    </w:p>
    <w:sectPr w:rsidR="00D72E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FAA"/>
    <w:rsid w:val="00102A26"/>
    <w:rsid w:val="00346BD8"/>
    <w:rsid w:val="00BD54C2"/>
    <w:rsid w:val="00D72ECD"/>
    <w:rsid w:val="00FF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EB23EA-3261-40D3-BBE2-8C6E8812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5FA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F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FA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FA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FA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FA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FA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FA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5F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5F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5FA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F5F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5F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5F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5F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5F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5FA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5F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5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F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5F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5F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5F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FA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5FA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5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5FA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5F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2024-07-31T13:37:00Z</dcterms:created>
  <dcterms:modified xsi:type="dcterms:W3CDTF">2024-07-31T13:37:00Z</dcterms:modified>
</cp:coreProperties>
</file>