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0FEC" w:rsidRPr="00B26E2D" w:rsidRDefault="00590FEC" w:rsidP="00590FEC">
      <w:pPr>
        <w:widowControl/>
        <w:spacing w:line="0" w:lineRule="atLeast"/>
        <w:jc w:val="left"/>
        <w:rPr>
          <w:rFonts w:ascii="Meiryo UI" w:eastAsia="Meiryo UI" w:hAnsi="Meiryo UI" w:cs="ＭＳ ゴシック"/>
          <w:b/>
          <w:szCs w:val="21"/>
        </w:rPr>
      </w:pPr>
      <w:r>
        <w:rPr>
          <w:b/>
        </w:rPr>
        <w:t>엔교지 아타고샤 신사 본전</w:t>
      </w:r>
    </w:p>
    <w:p/>
    <w:p w:rsidR="00590FEC" w:rsidRPr="00B26E2D" w:rsidRDefault="00590FEC" w:rsidP="00590FEC">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아타고</w:t>
      </w:r>
      <w:r w:rsidRPr="00B26E2D">
        <w:rPr>
          <w:rFonts w:ascii="Batang" w:eastAsia="Batang" w:hAnsi="Batang" w:cs="Batang" w:hint="eastAsia"/>
          <w:kern w:val="0"/>
          <w:szCs w:val="21"/>
          <w:lang w:val="ko-KR" w:bidi="ko-KR"/>
        </w:rPr>
        <w:t>샤</w:t>
      </w:r>
      <w:r w:rsidRPr="00B26E2D">
        <w:rPr>
          <w:rFonts w:ascii="Batang" w:eastAsia="Batang" w:hAnsi="Batang" w:cs="Batang"/>
          <w:kern w:val="0"/>
          <w:szCs w:val="21"/>
          <w:lang w:val="ko-KR" w:bidi="ko-KR"/>
        </w:rPr>
        <w:t xml:space="preserve"> </w:t>
      </w:r>
      <w:r w:rsidRPr="00B26E2D">
        <w:rPr>
          <w:rFonts w:ascii="Batang" w:eastAsia="Batang" w:hAnsi="Batang" w:cs="Batang" w:hint="eastAsia"/>
          <w:kern w:val="0"/>
          <w:szCs w:val="21"/>
          <w:lang w:val="ko-KR" w:bidi="ko-KR"/>
        </w:rPr>
        <w:t>신사</w:t>
      </w:r>
      <w:r w:rsidRPr="00B26E2D">
        <w:rPr>
          <w:rFonts w:ascii="Batang" w:eastAsia="Batang" w:hAnsi="Batang" w:cs="Batang"/>
          <w:kern w:val="0"/>
          <w:szCs w:val="21"/>
          <w:lang w:val="ko-KR" w:bidi="ko-KR"/>
        </w:rPr>
        <w:t>는 엔교지 절 북쪽 경사면에 있으며 미쓰노도(三之堂)를 내려다보고 있습니다. 18세기 초엽 이전에 지어졌다고 생각되고 있습니다. 1331년에 사원 전체가 소실된 화재를 입자 신의 힘으로 화재를 막기 위해 아타고</w:t>
      </w:r>
      <w:r w:rsidRPr="00B26E2D">
        <w:rPr>
          <w:rFonts w:ascii="Batang" w:eastAsia="Batang" w:hAnsi="Batang" w:cs="Batang" w:hint="eastAsia"/>
          <w:kern w:val="0"/>
          <w:szCs w:val="21"/>
          <w:lang w:val="ko-KR" w:bidi="ko-KR"/>
        </w:rPr>
        <w:t>샤 신사</w:t>
      </w:r>
      <w:r w:rsidRPr="00B26E2D">
        <w:rPr>
          <w:rFonts w:ascii="Batang" w:eastAsia="Batang" w:hAnsi="Batang" w:cs="Batang"/>
          <w:kern w:val="0"/>
          <w:szCs w:val="21"/>
          <w:lang w:val="ko-KR" w:bidi="ko-KR"/>
        </w:rPr>
        <w:t>가 세워졌고 미쓰노도를 지키는 역할을 맡고 있습니다. 아타고</w:t>
      </w:r>
      <w:r w:rsidRPr="00B26E2D">
        <w:rPr>
          <w:rFonts w:ascii="Batang" w:eastAsia="Batang" w:hAnsi="Batang" w:cs="Batang" w:hint="eastAsia"/>
          <w:kern w:val="0"/>
          <w:szCs w:val="21"/>
          <w:lang w:val="ko-KR" w:bidi="ko-KR"/>
        </w:rPr>
        <w:t>샤 신사</w:t>
      </w:r>
      <w:r w:rsidRPr="00B26E2D">
        <w:rPr>
          <w:rFonts w:ascii="Batang" w:eastAsia="Batang" w:hAnsi="Batang" w:cs="Batang"/>
          <w:kern w:val="0"/>
          <w:szCs w:val="21"/>
          <w:lang w:val="ko-KR" w:bidi="ko-KR"/>
        </w:rPr>
        <w:t>의 특징은 우아한 유선형 지붕에 있습니다. 수만 장의 얇은 지붕널을 사용해 지붕을 이었습니다. 지붕의 경사는 정면을 향해 우아하게 아래로 내려오면서 위로 향한 아치를 만들고 있습니다. 아치 아래에서 위에서 드리워진 요령을 울려 아타고의 신에게 공물을 바치고 기도합니다.</w:t>
      </w:r>
    </w:p>
    <w:p w:rsidR="00590FEC" w:rsidRPr="00B26E2D" w:rsidRDefault="00590FEC" w:rsidP="00590FEC">
      <w:pPr>
        <w:widowControl/>
        <w:spacing w:line="0" w:lineRule="atLeast"/>
        <w:jc w:val="left"/>
        <w:rPr>
          <w:rFonts w:ascii="Meiryo UI" w:eastAsia="Meiryo UI" w:hAnsi="Meiryo UI" w:cs="Times New Roman"/>
          <w:kern w:val="0"/>
          <w:szCs w:val="21"/>
        </w:rPr>
      </w:pPr>
    </w:p>
    <w:p w:rsidR="00590FEC" w:rsidRPr="00B26E2D" w:rsidRDefault="00590FEC" w:rsidP="00590FEC">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엔교지 절 경내에는 신사가 있습니다. 근대 이전의 일본에서는 불교와 일본 고유의 종교인 신토의 명확한 구별이 없고 양 종교의 신들이 종종 융합되어 있었습니다. 따라서 긴 역사가 있는 불교 사원 부지 내에 신사가 존재하는 것은 드문 일이 아닙니다. 아타고</w:t>
      </w:r>
      <w:r w:rsidRPr="00B26E2D">
        <w:rPr>
          <w:rFonts w:ascii="Batang" w:eastAsia="Batang" w:hAnsi="Batang" w:cs="Batang" w:hint="eastAsia"/>
          <w:kern w:val="0"/>
          <w:szCs w:val="21"/>
          <w:lang w:val="ko-KR" w:bidi="ko-KR"/>
        </w:rPr>
        <w:t>샤 신사</w:t>
      </w:r>
      <w:r w:rsidRPr="00B26E2D">
        <w:rPr>
          <w:rFonts w:ascii="Batang" w:eastAsia="Batang" w:hAnsi="Batang" w:cs="Batang"/>
          <w:kern w:val="0"/>
          <w:szCs w:val="21"/>
          <w:lang w:val="ko-KR" w:bidi="ko-KR"/>
        </w:rPr>
        <w:t>는 두 종교적 전통의 장벽을 넘어 숭배된 신불혼효</w:t>
      </w:r>
      <w:r w:rsidRPr="00B26E2D">
        <w:rPr>
          <w:rFonts w:ascii="Batang" w:eastAsia="Batang" w:hAnsi="Batang" w:cs="Batang" w:hint="eastAsia"/>
          <w:kern w:val="0"/>
          <w:szCs w:val="21"/>
          <w:lang w:val="ko-KR" w:bidi="ko-KR"/>
        </w:rPr>
        <w:t>(</w:t>
      </w:r>
      <w:r w:rsidRPr="00B26E2D">
        <w:rPr>
          <w:rFonts w:ascii="Batang" w:eastAsia="Batang" w:hAnsi="Batang" w:cs="Times New Roman" w:hint="eastAsia"/>
          <w:kern w:val="0"/>
          <w:szCs w:val="21"/>
        </w:rPr>
        <w:t>神佛混淆)</w:t>
      </w:r>
      <w:r w:rsidRPr="00B26E2D">
        <w:rPr>
          <w:rFonts w:ascii="Batang" w:eastAsia="Batang" w:hAnsi="Batang" w:cs="Batang"/>
          <w:kern w:val="0"/>
          <w:szCs w:val="21"/>
          <w:lang w:val="ko-KR" w:bidi="ko-KR"/>
        </w:rPr>
        <w:t>의 한 예입니다.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EC"/>
    <w:rsid w:val="00102A26"/>
    <w:rsid w:val="00346BD8"/>
    <w:rsid w:val="00590FE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0E78ED-72F0-4D21-B985-B811B3F8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F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0F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0F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0F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0F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0F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0F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0F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0F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0F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0F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0F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0F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0F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0F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0F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0F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0F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0F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0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F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0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FEC"/>
    <w:pPr>
      <w:spacing w:before="160" w:after="160"/>
      <w:jc w:val="center"/>
    </w:pPr>
    <w:rPr>
      <w:i/>
      <w:iCs/>
      <w:color w:val="404040" w:themeColor="text1" w:themeTint="BF"/>
    </w:rPr>
  </w:style>
  <w:style w:type="character" w:customStyle="1" w:styleId="a8">
    <w:name w:val="引用文 (文字)"/>
    <w:basedOn w:val="a0"/>
    <w:link w:val="a7"/>
    <w:uiPriority w:val="29"/>
    <w:rsid w:val="00590FEC"/>
    <w:rPr>
      <w:i/>
      <w:iCs/>
      <w:color w:val="404040" w:themeColor="text1" w:themeTint="BF"/>
    </w:rPr>
  </w:style>
  <w:style w:type="paragraph" w:styleId="a9">
    <w:name w:val="List Paragraph"/>
    <w:basedOn w:val="a"/>
    <w:uiPriority w:val="34"/>
    <w:qFormat/>
    <w:rsid w:val="00590FEC"/>
    <w:pPr>
      <w:ind w:left="720"/>
      <w:contextualSpacing/>
    </w:pPr>
  </w:style>
  <w:style w:type="character" w:styleId="21">
    <w:name w:val="Intense Emphasis"/>
    <w:basedOn w:val="a0"/>
    <w:uiPriority w:val="21"/>
    <w:qFormat/>
    <w:rsid w:val="00590FEC"/>
    <w:rPr>
      <w:i/>
      <w:iCs/>
      <w:color w:val="0F4761" w:themeColor="accent1" w:themeShade="BF"/>
    </w:rPr>
  </w:style>
  <w:style w:type="paragraph" w:styleId="22">
    <w:name w:val="Intense Quote"/>
    <w:basedOn w:val="a"/>
    <w:next w:val="a"/>
    <w:link w:val="23"/>
    <w:uiPriority w:val="30"/>
    <w:qFormat/>
    <w:rsid w:val="00590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0FEC"/>
    <w:rPr>
      <w:i/>
      <w:iCs/>
      <w:color w:val="0F4761" w:themeColor="accent1" w:themeShade="BF"/>
    </w:rPr>
  </w:style>
  <w:style w:type="character" w:styleId="24">
    <w:name w:val="Intense Reference"/>
    <w:basedOn w:val="a0"/>
    <w:uiPriority w:val="32"/>
    <w:qFormat/>
    <w:rsid w:val="00590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