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구마모토 현립 미술관</w:t>
      </w:r>
    </w:p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/>
    </w:p>
    <w:p w:rsidR="00FA4875" w:rsidRPr="00D526CE" w:rsidRDefault="00FA4875" w:rsidP="00FA4875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 현립 미술관은 구마모토성 부지 내 북서쪽 한켠에 위치하고 있습니다. 건물은 르 코르뷔지에의 제자이자 도쿄의 우에노에 위치한 도쿄도 미술관을 설계한 유명 건축가 마에카와 구니오(1905-1986)가 설계를 담당했습니다. 주변 자연경관과 어우러지는 저층 건축물은 마에카와의 대표작 중 하나로 꼽힙니다.</w:t>
      </w:r>
    </w:p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A4875" w:rsidRPr="00D526CE" w:rsidRDefault="00FA4875" w:rsidP="00FA4875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미술관의 소장품은 구마모토와 관련된 일본 고대 미술, 구마모토와 인연이 깊은 예술가의 일본 근대 미술, 서양 미술까지 크게 3가지로 구분할 수 있습니다. ‘이마니시 컬렉션’에서는 유명 수집가였던 이마니시 기쿠마쓰(1913-1987)가 수집한 일본 풍속화인 우키요에, 다도구, 골동품 등을 전시하고 있습니다. ‘하마다 지메이실’에서는 구마모토 출신의 조각가이자 미술가였던 하마다 지메이(1917-2018)의 작품을 전시하고 있습니다. 전시 내용은 연중 내내 정기적으로 변경됩니다.</w:t>
      </w:r>
    </w:p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A4875" w:rsidRPr="00D526CE" w:rsidRDefault="00FA4875" w:rsidP="00FA4875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미술관 1층에는 200~600년에 조성된 고분의 안쪽과 바깥쪽 면에 조각과 선각, 채색으로 문양과 회화 등을 장식한 </w:t>
      </w:r>
      <w:bookmarkStart w:id="0" w:name="_Hlk156209184"/>
      <w:r w:rsidRPr="00D526CE">
        <w:rPr>
          <w:rFonts w:ascii="Batang" w:eastAsia="Batang" w:hAnsi="Batang" w:cs="Batang"/>
          <w:szCs w:val="21"/>
          <w:lang w:val="ko-KR" w:bidi="ko-KR"/>
        </w:rPr>
        <w:t>‘장식고분’</w:t>
      </w:r>
      <w:bookmarkEnd w:id="0"/>
      <w:r w:rsidRPr="00D526CE">
        <w:rPr>
          <w:rFonts w:ascii="Batang" w:eastAsia="Batang" w:hAnsi="Batang" w:cs="Batang"/>
          <w:szCs w:val="21"/>
          <w:lang w:val="ko-KR" w:bidi="ko-KR"/>
        </w:rPr>
        <w:t>을 상설 전시합니다. 장식고분은 규슈 북부와 중부를 중심으로 일본 전국에 700기가 현존해 있으며, 그중 약 200기가 구마모토현에 위치해 있습니다.</w:t>
      </w:r>
    </w:p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호소카와 컬렉션</w:t>
      </w:r>
    </w:p>
    <w:p w:rsidR="00FA4875" w:rsidRPr="00D526CE" w:rsidRDefault="00FA4875" w:rsidP="00FA4875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‘호소카와 컬렉션’의 핵심 전시품은 1632년 이래 당시 구마모토번을 다스렸던 호소카와 가문에서 11대에 걸쳐 조성된 것입니다. 1993년부터 1994년까지 18대 당주였던 호소카와 모리히로 씨가 총리대신을 역임하는 등 호소카와 가문은 지금도 일본에 큰 영향을 미치고 있습니다. 도쿄의 공익재단법인 에세이 문고에는 아즈치모모야마 시대(1568-1600)부터 쇼와 시대(1926-1989)의 회화와 선화, 전통 예술 노가쿠에 사용하는 가면, 다도구, 갑옷 등 약 9만 점이 소장되어 있습니다. 미술관에서는 별관 또는 본관에 마련된 전시장에서 주제별로 30~60점의 소장품을 교대 전시합니다.</w:t>
      </w:r>
    </w:p>
    <w:p w:rsidR="00FA4875" w:rsidRPr="00D526CE" w:rsidRDefault="00FA4875" w:rsidP="00FA487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A4875" w:rsidRPr="00D526CE" w:rsidRDefault="00FA4875" w:rsidP="00FA4875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관내 카페와 테라스에서는 성의 부지를 조망할 수 있으며, 지역 미술품을 감상하면서 기분 전환까지 할 수 있는 최적의 장소로 구성되어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5"/>
    <w:rsid w:val="00102A26"/>
    <w:rsid w:val="00346BD8"/>
    <w:rsid w:val="00BD54C2"/>
    <w:rsid w:val="00D72ECD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F0B28-7C0E-404D-93A9-14A3D059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48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48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48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48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4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4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4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4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4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48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48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48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4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48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4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2024-07-31T13:44:00Z</dcterms:created>
  <dcterms:modified xsi:type="dcterms:W3CDTF">2024-07-31T13:44:00Z</dcterms:modified>
</cp:coreProperties>
</file>