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50A0" w:rsidRPr="00757A26" w:rsidRDefault="00B950A0" w:rsidP="00B950A0">
      <w:pPr>
        <w:rPr>
          <w:rFonts w:ascii="Batang" w:eastAsia="Batang" w:hAnsi="Batang"/>
          <w:b/>
          <w:szCs w:val="21"/>
        </w:rPr>
      </w:pPr>
      <w:r>
        <w:rPr>
          <w:b/>
        </w:rPr>
        <w:t>우도 - 국가 지정 명승</w:t>
      </w:r>
    </w:p>
    <w:p w:rsidR="00B950A0" w:rsidRPr="00757A26" w:rsidRDefault="00B950A0" w:rsidP="00B950A0">
      <w:pPr>
        <w:rPr>
          <w:rFonts w:ascii="Batang" w:eastAsia="Batang" w:hAnsi="Batang"/>
          <w:bCs/>
          <w:szCs w:val="21"/>
        </w:rPr>
      </w:pPr>
      <w:r/>
    </w:p>
    <w:p w:rsidR="00B950A0" w:rsidRPr="00757A26" w:rsidRDefault="00B950A0" w:rsidP="00B950A0">
      <w:pPr>
        <w:ind w:firstLineChars="100" w:firstLine="210"/>
        <w:rPr>
          <w:rFonts w:ascii="Batang" w:eastAsia="Batang" w:hAnsi="Batang"/>
          <w:bCs/>
          <w:szCs w:val="21"/>
        </w:rPr>
      </w:pPr>
      <w:r w:rsidRPr="00757A26">
        <w:rPr>
          <w:rFonts w:ascii="Batang" w:eastAsia="Batang" w:hAnsi="Batang"/>
          <w:bCs/>
          <w:szCs w:val="21"/>
          <w:lang w:val="ko-KR" w:bidi="ko-KR"/>
        </w:rPr>
        <w:t>삼림으로 둘러싸인 우도곶은 천 년이 넘는 시간 동안 여행객들의 마음을 사로잡았던 곳입니다. 우도곶의 해안선에는 수백만 년 전의 지각 변동에 의해 형성된 기묘한 형태의 바위와 거암이 산재해 있습니다. 아주 먼 옛날, 이곳을 가장 먼저 찾아온 수도승이 고립된 환경 속에서 오랜 시간 정신 수양을 위한 장소로 우도곶의 암석 지대와 해안가의 동굴을 이용했습니다. 이처럼</w:t>
      </w:r>
      <w:r w:rsidRPr="00757A26">
        <w:rPr>
          <w:rFonts w:ascii="Batang" w:eastAsia="Batang" w:hAnsi="Batang" w:hint="eastAsia"/>
          <w:bCs/>
          <w:szCs w:val="21"/>
          <w:lang w:val="ko-KR" w:bidi="ko-KR"/>
        </w:rPr>
        <w:t xml:space="preserve"> </w:t>
      </w:r>
      <w:r w:rsidRPr="00757A26">
        <w:rPr>
          <w:rFonts w:ascii="Batang" w:eastAsia="Batang" w:hAnsi="Batang"/>
          <w:bCs/>
          <w:szCs w:val="21"/>
          <w:lang w:val="ko-KR" w:bidi="ko-KR"/>
        </w:rPr>
        <w:t xml:space="preserve">조직화된 </w:t>
      </w:r>
      <w:r w:rsidRPr="00757A26">
        <w:rPr>
          <w:rFonts w:ascii="Batang" w:eastAsia="Batang" w:hAnsi="Batang" w:cs="Batang" w:hint="eastAsia"/>
          <w:bCs/>
          <w:szCs w:val="21"/>
          <w:lang w:val="ko-KR" w:bidi="ko-KR"/>
        </w:rPr>
        <w:t xml:space="preserve">종교의 </w:t>
      </w:r>
      <w:r w:rsidRPr="00757A26">
        <w:rPr>
          <w:rFonts w:ascii="Batang" w:eastAsia="Batang" w:hAnsi="Batang"/>
          <w:bCs/>
          <w:szCs w:val="21"/>
          <w:lang w:val="ko-KR" w:bidi="ko-KR"/>
        </w:rPr>
        <w:t>발전</w:t>
      </w:r>
      <w:r w:rsidRPr="00757A26">
        <w:rPr>
          <w:rFonts w:ascii="Batang" w:eastAsia="Batang" w:hAnsi="Batang" w:hint="eastAsia"/>
          <w:bCs/>
          <w:szCs w:val="21"/>
          <w:lang w:val="ko-KR" w:bidi="ko-KR"/>
        </w:rPr>
        <w:t>,</w:t>
      </w:r>
      <w:r w:rsidRPr="00757A26">
        <w:rPr>
          <w:rFonts w:ascii="Batang" w:eastAsia="Batang" w:hAnsi="Batang"/>
          <w:bCs/>
          <w:szCs w:val="21"/>
          <w:lang w:val="ko-KR" w:bidi="ko-KR"/>
        </w:rPr>
        <w:t xml:space="preserve"> 특히 일본 내 불교의 보급</w:t>
      </w:r>
      <w:r w:rsidRPr="00757A26">
        <w:rPr>
          <w:rFonts w:ascii="Batang" w:eastAsia="Batang" w:hAnsi="Batang" w:cs="Batang" w:hint="eastAsia"/>
          <w:bCs/>
          <w:szCs w:val="21"/>
          <w:lang w:val="ko-KR" w:bidi="ko-KR"/>
        </w:rPr>
        <w:t xml:space="preserve">은 </w:t>
      </w:r>
      <w:r w:rsidRPr="00757A26">
        <w:rPr>
          <w:rFonts w:ascii="Batang" w:eastAsia="Batang" w:hAnsi="Batang"/>
          <w:bCs/>
          <w:szCs w:val="21"/>
          <w:lang w:val="ko-KR" w:bidi="ko-KR"/>
        </w:rPr>
        <w:t>신성한 장소에 신사나 사원을 건립하는 행위로 이어졌습니다. 현재 우도 신궁이라는 신도(神道)의 종교 시설이 위치한 우도는 성역으로서 1200년의 역사 속 다양한 지위에 있는 신자들을 불러 모았습니다. 천황 가문의 신성한 기원을 담은 고대 신화와도 관련 있는 우도 신궁은 지금도 여전히 기도를 올리는 장소로 신앙의 중심지입니다.</w:t>
      </w:r>
    </w:p>
    <w:p w:rsidR="00B950A0" w:rsidRPr="00757A26" w:rsidRDefault="00B950A0" w:rsidP="00B950A0">
      <w:pPr>
        <w:ind w:firstLineChars="100" w:firstLine="210"/>
        <w:rPr>
          <w:rFonts w:ascii="Batang" w:eastAsia="Batang" w:hAnsi="Batang"/>
          <w:bCs/>
          <w:szCs w:val="21"/>
        </w:rPr>
      </w:pPr>
      <w:r w:rsidRPr="00757A26">
        <w:rPr>
          <w:rFonts w:ascii="Batang" w:eastAsia="Batang" w:hAnsi="Batang"/>
          <w:bCs/>
          <w:szCs w:val="21"/>
          <w:lang w:val="ko-KR" w:bidi="ko-KR"/>
        </w:rPr>
        <w:t>옛 순례자들을 놀라게 했던 암반과 거암들로 구성된 우도의 절벽은 지질학자의 연구에 따르면 단단한 사암과 부드러운 이암으로 구성되어 있으며 적어도 800만 년 전에 형성되었다고 추정됩니다. 그중에서도 가장 흥미로운 장소가 갑의 남쪽 바다에서 돌출된 길고 가느다란 줄무늬 형태의 암석 지대입니다. 멀리서 보면 거대한 빨래판과 닮아 있다고 하여 ‘도깨비의 빨래판’이라고 불리며, 부드러운 이암층이 단단한 사암층보다 빠르게 침식되면서 이처럼 독특한 모양을 형성했습니다. 2017년, 일본 정부는 역사와 지질의 특수성을 높이 평가하며 우도곶을 국가 지정 명승으로 지정했습니다.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A0"/>
    <w:rsid w:val="00102A26"/>
    <w:rsid w:val="00346BD8"/>
    <w:rsid w:val="00B950A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E8655D-A376-4A05-A623-34D0493D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50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50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50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50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50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50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50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50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50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50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50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50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50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50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50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50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50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50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50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5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0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5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0A0"/>
    <w:pPr>
      <w:spacing w:before="160" w:after="160"/>
      <w:jc w:val="center"/>
    </w:pPr>
    <w:rPr>
      <w:i/>
      <w:iCs/>
      <w:color w:val="404040" w:themeColor="text1" w:themeTint="BF"/>
    </w:rPr>
  </w:style>
  <w:style w:type="character" w:customStyle="1" w:styleId="a8">
    <w:name w:val="引用文 (文字)"/>
    <w:basedOn w:val="a0"/>
    <w:link w:val="a7"/>
    <w:uiPriority w:val="29"/>
    <w:rsid w:val="00B950A0"/>
    <w:rPr>
      <w:i/>
      <w:iCs/>
      <w:color w:val="404040" w:themeColor="text1" w:themeTint="BF"/>
    </w:rPr>
  </w:style>
  <w:style w:type="paragraph" w:styleId="a9">
    <w:name w:val="List Paragraph"/>
    <w:basedOn w:val="a"/>
    <w:uiPriority w:val="34"/>
    <w:qFormat/>
    <w:rsid w:val="00B950A0"/>
    <w:pPr>
      <w:ind w:left="720"/>
      <w:contextualSpacing/>
    </w:pPr>
  </w:style>
  <w:style w:type="character" w:styleId="21">
    <w:name w:val="Intense Emphasis"/>
    <w:basedOn w:val="a0"/>
    <w:uiPriority w:val="21"/>
    <w:qFormat/>
    <w:rsid w:val="00B950A0"/>
    <w:rPr>
      <w:i/>
      <w:iCs/>
      <w:color w:val="0F4761" w:themeColor="accent1" w:themeShade="BF"/>
    </w:rPr>
  </w:style>
  <w:style w:type="paragraph" w:styleId="22">
    <w:name w:val="Intense Quote"/>
    <w:basedOn w:val="a"/>
    <w:next w:val="a"/>
    <w:link w:val="23"/>
    <w:uiPriority w:val="30"/>
    <w:qFormat/>
    <w:rsid w:val="00B95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50A0"/>
    <w:rPr>
      <w:i/>
      <w:iCs/>
      <w:color w:val="0F4761" w:themeColor="accent1" w:themeShade="BF"/>
    </w:rPr>
  </w:style>
  <w:style w:type="character" w:styleId="24">
    <w:name w:val="Intense Reference"/>
    <w:basedOn w:val="a0"/>
    <w:uiPriority w:val="32"/>
    <w:qFormat/>
    <w:rsid w:val="00B950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