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C6449" w:rsidRPr="00757A26" w:rsidRDefault="00AC6449" w:rsidP="00AC6449">
      <w:pPr>
        <w:rPr>
          <w:rFonts w:ascii="Batang" w:eastAsia="Batang" w:hAnsi="Batang"/>
          <w:b/>
          <w:szCs w:val="21"/>
        </w:rPr>
      </w:pPr>
      <w:r>
        <w:rPr>
          <w:b/>
        </w:rPr>
        <w:t>아히라쓰 신사</w:t>
      </w:r>
    </w:p>
    <w:p w:rsidR="00AC6449" w:rsidRPr="00757A26" w:rsidRDefault="00AC6449" w:rsidP="00AC6449">
      <w:pPr>
        <w:rPr>
          <w:rFonts w:ascii="Batang" w:eastAsia="Batang" w:hAnsi="Batang"/>
          <w:bCs/>
          <w:szCs w:val="21"/>
        </w:rPr>
      </w:pPr>
      <w:r/>
    </w:p>
    <w:p w:rsidR="00AC6449" w:rsidRPr="00757A26" w:rsidRDefault="00AC6449" w:rsidP="00AC6449">
      <w:pPr>
        <w:ind w:firstLineChars="100" w:firstLine="210"/>
        <w:rPr>
          <w:rFonts w:ascii="Batang" w:eastAsia="Batang" w:hAnsi="Batang" w:cs="Arial Unicode MS"/>
          <w:bCs/>
          <w:szCs w:val="21"/>
        </w:rPr>
      </w:pPr>
      <w:r w:rsidRPr="00757A26">
        <w:rPr>
          <w:rFonts w:ascii="Batang" w:eastAsia="Batang" w:hAnsi="Batang"/>
          <w:bCs/>
          <w:szCs w:val="21"/>
          <w:lang w:val="ko-KR" w:bidi="ko-KR"/>
        </w:rPr>
        <w:t>일본 신화에 따르면 아히라쓰히메는 전설 속 초대 천황인 진무 천황의 첫 비입니다. 진무 천황은 일본 전역을 정복하고자 길을 떠나며 적대시하던 부족을 쓰러뜨리면서 지금의 나라현에 해당하는 일본 중앙에 국가를 건설하여 목적을 달성하였는데, 길을 나서기 전 진무 천황과 아히라쓰히메는 함께 생활하며 슬하에 자녀도 두었습니다. 이후 아히라쓰히메는 진무 천황과 함께 길을 나섰다는 설도 있지만, 남편의 성공을 빌고자 홀로 남았다는 설도 있습니다. 예로부터 아부라쓰의 주요 신사였던 아히라쓰 신사(옛날에는 ‘오토히메다이묘진’이라는 이름으로 불림)는 아히라쓰히메를 신으로 모시고 있습니다.</w:t>
      </w:r>
    </w:p>
    <w:p w:rsidR="00AC6449" w:rsidRPr="00757A26" w:rsidRDefault="00AC6449" w:rsidP="00AC6449">
      <w:pPr>
        <w:ind w:firstLineChars="100" w:firstLine="210"/>
        <w:rPr>
          <w:rFonts w:ascii="Batang" w:eastAsia="Batang" w:hAnsi="Batang"/>
          <w:bCs/>
          <w:szCs w:val="21"/>
        </w:rPr>
      </w:pPr>
      <w:r w:rsidRPr="00757A26">
        <w:rPr>
          <w:rFonts w:ascii="Batang" w:eastAsia="Batang" w:hAnsi="Batang" w:cs="Batang" w:hint="eastAsia"/>
          <w:bCs/>
          <w:szCs w:val="21"/>
          <w:lang w:val="ko-KR" w:bidi="ko-KR"/>
        </w:rPr>
        <w:t>본래는</w:t>
      </w:r>
      <w:r w:rsidRPr="00757A26">
        <w:rPr>
          <w:rFonts w:ascii="Batang" w:eastAsia="Batang" w:hAnsi="Batang" w:cs="Batang"/>
          <w:bCs/>
          <w:szCs w:val="21"/>
          <w:lang w:val="ko-KR" w:bidi="ko-KR"/>
        </w:rPr>
        <w:t xml:space="preserve"> </w:t>
      </w:r>
      <w:r w:rsidRPr="00757A26">
        <w:rPr>
          <w:rFonts w:ascii="Batang" w:eastAsia="Batang" w:hAnsi="Batang" w:hint="eastAsia"/>
          <w:bCs/>
          <w:szCs w:val="21"/>
          <w:lang w:val="ko-KR" w:bidi="ko-KR"/>
        </w:rPr>
        <w:t>여러</w:t>
      </w:r>
      <w:r w:rsidRPr="00757A26">
        <w:rPr>
          <w:rFonts w:ascii="Batang" w:eastAsia="Batang" w:hAnsi="Batang"/>
          <w:bCs/>
          <w:szCs w:val="21"/>
          <w:lang w:val="ko-KR" w:bidi="ko-KR"/>
        </w:rPr>
        <w:t xml:space="preserve"> </w:t>
      </w:r>
      <w:r w:rsidRPr="00757A26">
        <w:rPr>
          <w:rFonts w:ascii="Batang" w:eastAsia="Batang" w:hAnsi="Batang" w:hint="eastAsia"/>
          <w:bCs/>
          <w:szCs w:val="21"/>
          <w:lang w:val="ko-KR" w:bidi="ko-KR"/>
        </w:rPr>
        <w:t>민화에</w:t>
      </w:r>
      <w:r w:rsidRPr="00757A26">
        <w:rPr>
          <w:rFonts w:ascii="Batang" w:eastAsia="Batang" w:hAnsi="Batang"/>
          <w:bCs/>
          <w:szCs w:val="21"/>
          <w:lang w:val="ko-KR" w:bidi="ko-KR"/>
        </w:rPr>
        <w:t xml:space="preserve"> </w:t>
      </w:r>
      <w:r w:rsidRPr="00757A26">
        <w:rPr>
          <w:rFonts w:ascii="Batang" w:eastAsia="Batang" w:hAnsi="Batang" w:hint="eastAsia"/>
          <w:bCs/>
          <w:szCs w:val="21"/>
          <w:lang w:val="ko-KR" w:bidi="ko-KR"/>
        </w:rPr>
        <w:t>등장하는</w:t>
      </w:r>
      <w:r w:rsidRPr="00757A26">
        <w:rPr>
          <w:rFonts w:ascii="Batang" w:eastAsia="Batang" w:hAnsi="Batang"/>
          <w:bCs/>
          <w:szCs w:val="21"/>
          <w:lang w:val="ko-KR" w:bidi="ko-KR"/>
        </w:rPr>
        <w:t xml:space="preserve"> </w:t>
      </w:r>
      <w:r w:rsidRPr="00757A26">
        <w:rPr>
          <w:rFonts w:ascii="Batang" w:eastAsia="Batang" w:hAnsi="Batang" w:hint="eastAsia"/>
          <w:bCs/>
          <w:szCs w:val="21"/>
          <w:lang w:val="ko-KR" w:bidi="ko-KR"/>
        </w:rPr>
        <w:t>바다의</w:t>
      </w:r>
      <w:r w:rsidRPr="00757A26">
        <w:rPr>
          <w:rFonts w:ascii="Batang" w:eastAsia="Batang" w:hAnsi="Batang"/>
          <w:bCs/>
          <w:szCs w:val="21"/>
          <w:lang w:val="ko-KR" w:bidi="ko-KR"/>
        </w:rPr>
        <w:t xml:space="preserve"> </w:t>
      </w:r>
      <w:r w:rsidRPr="00757A26">
        <w:rPr>
          <w:rFonts w:ascii="Batang" w:eastAsia="Batang" w:hAnsi="Batang" w:hint="eastAsia"/>
          <w:bCs/>
          <w:szCs w:val="21"/>
          <w:lang w:val="ko-KR" w:bidi="ko-KR"/>
        </w:rPr>
        <w:t>여신</w:t>
      </w:r>
      <w:r w:rsidRPr="00757A26">
        <w:rPr>
          <w:rFonts w:ascii="Batang" w:eastAsia="Batang" w:hAnsi="Batang"/>
          <w:bCs/>
          <w:szCs w:val="21"/>
          <w:lang w:val="ko-KR" w:bidi="ko-KR"/>
        </w:rPr>
        <w:t xml:space="preserve"> ‘</w:t>
      </w:r>
      <w:r w:rsidRPr="00757A26">
        <w:rPr>
          <w:rFonts w:ascii="Batang" w:eastAsia="Batang" w:hAnsi="Batang" w:hint="eastAsia"/>
          <w:bCs/>
          <w:szCs w:val="21"/>
          <w:lang w:val="ko-KR" w:bidi="ko-KR"/>
        </w:rPr>
        <w:t>오토히메</w:t>
      </w:r>
      <w:r w:rsidRPr="00757A26">
        <w:rPr>
          <w:rFonts w:ascii="Batang" w:eastAsia="Batang" w:hAnsi="Batang"/>
          <w:bCs/>
          <w:szCs w:val="21"/>
          <w:lang w:val="ko-KR" w:bidi="ko-KR"/>
        </w:rPr>
        <w:t>’</w:t>
      </w:r>
      <w:r w:rsidRPr="00757A26">
        <w:rPr>
          <w:rFonts w:ascii="Batang" w:eastAsia="Batang" w:hAnsi="Batang" w:hint="eastAsia"/>
          <w:bCs/>
          <w:szCs w:val="21"/>
          <w:lang w:val="ko-KR" w:bidi="ko-KR"/>
        </w:rPr>
        <w:t>를</w:t>
      </w:r>
      <w:r w:rsidRPr="00757A26">
        <w:rPr>
          <w:rFonts w:ascii="Batang" w:eastAsia="Batang" w:hAnsi="Batang"/>
          <w:bCs/>
          <w:szCs w:val="21"/>
          <w:lang w:val="ko-KR" w:bidi="ko-KR"/>
        </w:rPr>
        <w:t xml:space="preserve"> </w:t>
      </w:r>
      <w:r w:rsidRPr="00757A26">
        <w:rPr>
          <w:rFonts w:ascii="Batang" w:eastAsia="Batang" w:hAnsi="Batang" w:hint="eastAsia"/>
          <w:bCs/>
          <w:szCs w:val="21"/>
          <w:lang w:val="ko-KR" w:bidi="ko-KR"/>
        </w:rPr>
        <w:t>모시는</w:t>
      </w:r>
      <w:r w:rsidRPr="00757A26">
        <w:rPr>
          <w:rFonts w:ascii="Batang" w:eastAsia="Batang" w:hAnsi="Batang"/>
          <w:bCs/>
          <w:szCs w:val="21"/>
          <w:lang w:val="ko-KR" w:bidi="ko-KR"/>
        </w:rPr>
        <w:t xml:space="preserve"> </w:t>
      </w:r>
      <w:r w:rsidRPr="00757A26">
        <w:rPr>
          <w:rFonts w:ascii="Batang" w:eastAsia="Batang" w:hAnsi="Batang" w:hint="eastAsia"/>
          <w:bCs/>
          <w:szCs w:val="21"/>
          <w:lang w:val="ko-KR" w:bidi="ko-KR"/>
        </w:rPr>
        <w:t>신사로,</w:t>
      </w:r>
      <w:r w:rsidRPr="00757A26">
        <w:rPr>
          <w:rFonts w:ascii="Batang" w:eastAsia="Batang" w:hAnsi="Batang"/>
          <w:bCs/>
          <w:szCs w:val="21"/>
          <w:lang w:val="ko-KR" w:bidi="ko-KR"/>
        </w:rPr>
        <w:t xml:space="preserve"> 1868년의 메이지 유신 이후, 아히라쓰히메의 이름을 본떠 아히라쓰 신사로 이름을 변경한 이곳은 지금도 참배길에 </w:t>
      </w:r>
      <w:r w:rsidRPr="00757A26">
        <w:rPr>
          <w:rFonts w:ascii="Batang" w:eastAsia="Batang" w:hAnsi="Batang" w:cs="Batang" w:hint="eastAsia"/>
          <w:bCs/>
          <w:szCs w:val="21"/>
          <w:lang w:val="ko-KR" w:bidi="ko-KR"/>
        </w:rPr>
        <w:t>오토히메의</w:t>
      </w:r>
      <w:r w:rsidRPr="00757A26">
        <w:rPr>
          <w:rFonts w:ascii="Batang" w:eastAsia="Batang" w:hAnsi="Batang" w:cs="Batang"/>
          <w:bCs/>
          <w:szCs w:val="21"/>
          <w:lang w:val="ko-KR" w:bidi="ko-KR"/>
        </w:rPr>
        <w:t xml:space="preserve"> </w:t>
      </w:r>
      <w:r w:rsidRPr="00757A26">
        <w:rPr>
          <w:rFonts w:ascii="Batang" w:eastAsia="Batang" w:hAnsi="Batang" w:cs="Batang" w:hint="eastAsia"/>
          <w:bCs/>
          <w:szCs w:val="21"/>
          <w:lang w:val="ko-KR" w:bidi="ko-KR"/>
        </w:rPr>
        <w:t xml:space="preserve">동료였던 </w:t>
      </w:r>
      <w:r w:rsidRPr="00757A26">
        <w:rPr>
          <w:rFonts w:ascii="Batang" w:eastAsia="Batang" w:hAnsi="Batang"/>
          <w:bCs/>
          <w:szCs w:val="21"/>
          <w:lang w:val="ko-KR" w:bidi="ko-KR"/>
        </w:rPr>
        <w:t>원숭이와 꿩의 석상이 세워져 있습니다. 메이지 천황(1852-1912)이 중심이 된 정부는 신도(神道)를 국교로 제도화하면서 토착 신화와 황실 기원 설화에 관한 장소를 숭배하고 유지할 것을 장려했습니다. 이 같은 배경에서 아부라쓰의 주민들</w:t>
      </w:r>
      <w:r w:rsidRPr="00757A26">
        <w:rPr>
          <w:rFonts w:ascii="Batang" w:eastAsia="Batang" w:hAnsi="Batang" w:cs="Batang" w:hint="eastAsia"/>
          <w:bCs/>
          <w:szCs w:val="21"/>
          <w:lang w:val="ko-KR" w:bidi="ko-KR"/>
        </w:rPr>
        <w:t>이</w:t>
      </w:r>
      <w:r w:rsidRPr="00757A26">
        <w:rPr>
          <w:rFonts w:ascii="Batang" w:eastAsia="Batang" w:hAnsi="Batang"/>
          <w:bCs/>
          <w:szCs w:val="21"/>
          <w:lang w:val="ko-KR" w:bidi="ko-KR"/>
        </w:rPr>
        <w:t xml:space="preserve"> 진무 천황의 비를 주요 제신으로 모시</w:t>
      </w:r>
      <w:r w:rsidRPr="00757A26">
        <w:rPr>
          <w:rFonts w:ascii="Batang" w:eastAsia="Batang" w:hAnsi="Batang" w:cs="Batang" w:hint="eastAsia"/>
          <w:bCs/>
          <w:szCs w:val="21"/>
          <w:lang w:val="ko-KR" w:bidi="ko-KR"/>
        </w:rPr>
        <w:t>는 것은 뜻깊은 일이</w:t>
      </w:r>
      <w:r w:rsidRPr="00757A26">
        <w:rPr>
          <w:rFonts w:ascii="Batang" w:eastAsia="Batang" w:hAnsi="Batang"/>
          <w:bCs/>
          <w:szCs w:val="21"/>
          <w:lang w:val="ko-KR" w:bidi="ko-KR"/>
        </w:rPr>
        <w:t>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modern"/>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449"/>
    <w:rsid w:val="00102A26"/>
    <w:rsid w:val="00346BD8"/>
    <w:rsid w:val="00AC6449"/>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650CE53-604A-4A4D-B263-E7C44339F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C644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C644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C644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C644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C644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C644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C644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C644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C644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644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644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644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C644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C644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C644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C644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C644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C644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C644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C64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44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C64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449"/>
    <w:pPr>
      <w:spacing w:before="160" w:after="160"/>
      <w:jc w:val="center"/>
    </w:pPr>
    <w:rPr>
      <w:i/>
      <w:iCs/>
      <w:color w:val="404040" w:themeColor="text1" w:themeTint="BF"/>
    </w:rPr>
  </w:style>
  <w:style w:type="character" w:customStyle="1" w:styleId="a8">
    <w:name w:val="引用文 (文字)"/>
    <w:basedOn w:val="a0"/>
    <w:link w:val="a7"/>
    <w:uiPriority w:val="29"/>
    <w:rsid w:val="00AC6449"/>
    <w:rPr>
      <w:i/>
      <w:iCs/>
      <w:color w:val="404040" w:themeColor="text1" w:themeTint="BF"/>
    </w:rPr>
  </w:style>
  <w:style w:type="paragraph" w:styleId="a9">
    <w:name w:val="List Paragraph"/>
    <w:basedOn w:val="a"/>
    <w:uiPriority w:val="34"/>
    <w:qFormat/>
    <w:rsid w:val="00AC6449"/>
    <w:pPr>
      <w:ind w:left="720"/>
      <w:contextualSpacing/>
    </w:pPr>
  </w:style>
  <w:style w:type="character" w:styleId="21">
    <w:name w:val="Intense Emphasis"/>
    <w:basedOn w:val="a0"/>
    <w:uiPriority w:val="21"/>
    <w:qFormat/>
    <w:rsid w:val="00AC6449"/>
    <w:rPr>
      <w:i/>
      <w:iCs/>
      <w:color w:val="0F4761" w:themeColor="accent1" w:themeShade="BF"/>
    </w:rPr>
  </w:style>
  <w:style w:type="paragraph" w:styleId="22">
    <w:name w:val="Intense Quote"/>
    <w:basedOn w:val="a"/>
    <w:next w:val="a"/>
    <w:link w:val="23"/>
    <w:uiPriority w:val="30"/>
    <w:qFormat/>
    <w:rsid w:val="00AC64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C6449"/>
    <w:rPr>
      <w:i/>
      <w:iCs/>
      <w:color w:val="0F4761" w:themeColor="accent1" w:themeShade="BF"/>
    </w:rPr>
  </w:style>
  <w:style w:type="character" w:styleId="24">
    <w:name w:val="Intense Reference"/>
    <w:basedOn w:val="a0"/>
    <w:uiPriority w:val="32"/>
    <w:qFormat/>
    <w:rsid w:val="00AC64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2024-07-31T13:39:00Z</dcterms:created>
  <dcterms:modified xsi:type="dcterms:W3CDTF">2024-07-31T13:39:00Z</dcterms:modified>
</cp:coreProperties>
</file>