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1BD1" w:rsidRPr="00757A26" w:rsidRDefault="008E1BD1" w:rsidP="008E1BD1">
      <w:pPr>
        <w:rPr>
          <w:rFonts w:ascii="Batang" w:eastAsia="Batang" w:hAnsi="Batang"/>
          <w:b/>
          <w:szCs w:val="21"/>
        </w:rPr>
      </w:pPr>
      <w:r>
        <w:rPr>
          <w:b/>
        </w:rPr>
        <w:t>아가타 신사</w:t>
      </w:r>
    </w:p>
    <w:p w:rsidR="008E1BD1" w:rsidRPr="00757A26" w:rsidRDefault="008E1BD1" w:rsidP="008E1BD1">
      <w:pPr>
        <w:spacing w:line="240" w:lineRule="exact"/>
        <w:rPr>
          <w:rFonts w:ascii="Batang" w:eastAsia="Batang" w:hAnsi="Batang"/>
          <w:bCs/>
          <w:szCs w:val="21"/>
        </w:rPr>
      </w:pPr>
      <w:r/>
    </w:p>
    <w:p w:rsidR="008E1BD1" w:rsidRPr="00757A26" w:rsidRDefault="008E1BD1" w:rsidP="008E1BD1">
      <w:pPr>
        <w:ind w:firstLineChars="100" w:firstLine="210"/>
        <w:rPr>
          <w:rFonts w:ascii="Batang" w:eastAsia="Batang" w:hAnsi="Batang"/>
          <w:bCs/>
          <w:szCs w:val="21"/>
        </w:rPr>
      </w:pPr>
      <w:r w:rsidRPr="00757A26">
        <w:rPr>
          <w:rFonts w:ascii="Batang" w:eastAsia="Batang" w:hAnsi="Batang"/>
          <w:bCs/>
          <w:szCs w:val="21"/>
          <w:lang w:val="ko-KR" w:bidi="ko-KR"/>
        </w:rPr>
        <w:t xml:space="preserve">아가타 신사는 천 년 </w:t>
      </w:r>
      <w:r w:rsidRPr="00757A26">
        <w:rPr>
          <w:rFonts w:ascii="Batang" w:eastAsia="Batang" w:hAnsi="Batang" w:cs="Batang" w:hint="eastAsia"/>
          <w:bCs/>
          <w:szCs w:val="21"/>
          <w:lang w:val="ko-KR" w:bidi="ko-KR"/>
        </w:rPr>
        <w:t xml:space="preserve">이상 </w:t>
      </w:r>
      <w:r w:rsidRPr="00757A26">
        <w:rPr>
          <w:rFonts w:ascii="Batang" w:eastAsia="Batang" w:hAnsi="Batang"/>
          <w:bCs/>
          <w:szCs w:val="21"/>
          <w:lang w:val="ko-KR" w:bidi="ko-KR"/>
        </w:rPr>
        <w:t>전부터 지역 농촌의 정신적인 지주 역할을 맡아왔다고 알려지는 유서 깊은 곳입니다. 봄이 되면 매년 신사 축제에서 오곡 풍양을 기원하는 가구라(신에게 봉납하는 춤) 의식이 행해집니다. 가구라 중에는 일본 신화에 등장하는 장소를 재현한 것도 있습니다. 신화에 따르면 전설 속 초대 천황인 진무 천황과 첫 비인 아히라쓰히메의 첫 번째 아이였던 다기시미미노미코토가 아가타라고 불렸던 지역의 출신이며, 다기시미미노미코토의 무덤이 아가타 신사의 뒷산에 있다고 전해집니다. 아버지가 죽은 후 왕위를 계승하려고 했던 다기시미미노미코토는 이복형제의 방해로 살해되면서 어머니의 고향 마을에 묻히게 되었습니다. 아가타 신사는 비극의 왕자와 어머니 두 사람을 신으로 모시고 있습니다.</w:t>
      </w:r>
    </w:p>
    <w:p w:rsidR="008E1BD1" w:rsidRPr="00757A26" w:rsidRDefault="008E1BD1" w:rsidP="008E1BD1">
      <w:pPr>
        <w:rPr>
          <w:rFonts w:ascii="Batang" w:eastAsia="Batang" w:hAnsi="Batang"/>
          <w:bCs/>
          <w:szCs w:val="21"/>
        </w:rPr>
      </w:pPr>
    </w:p>
    <w:p w:rsidR="008E1BD1" w:rsidRPr="00757A26" w:rsidRDefault="008E1BD1" w:rsidP="008E1BD1">
      <w:pPr>
        <w:ind w:firstLineChars="100" w:firstLine="210"/>
        <w:rPr>
          <w:rFonts w:ascii="Batang" w:eastAsia="Batang" w:hAnsi="Batang"/>
          <w:bCs/>
          <w:szCs w:val="21"/>
        </w:rPr>
      </w:pPr>
      <w:r w:rsidRPr="00757A26">
        <w:rPr>
          <w:rFonts w:ascii="Batang" w:eastAsia="Batang" w:hAnsi="Batang"/>
          <w:bCs/>
          <w:szCs w:val="21"/>
          <w:lang w:val="ko-KR" w:bidi="ko-KR"/>
        </w:rPr>
        <w:t>신사 뒤 삼림으로 둘러싸여 있는 구릉은 선사 시대의 매장지로 생각됩니다.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D1"/>
    <w:rsid w:val="00102A26"/>
    <w:rsid w:val="00346BD8"/>
    <w:rsid w:val="008E1BD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B360B8-889F-4ACD-92AB-42648864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1B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1B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1B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1B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1B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1B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1B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1B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1B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1B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1B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1B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1B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1B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1B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1B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1B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1B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1B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1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B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1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BD1"/>
    <w:pPr>
      <w:spacing w:before="160" w:after="160"/>
      <w:jc w:val="center"/>
    </w:pPr>
    <w:rPr>
      <w:i/>
      <w:iCs/>
      <w:color w:val="404040" w:themeColor="text1" w:themeTint="BF"/>
    </w:rPr>
  </w:style>
  <w:style w:type="character" w:customStyle="1" w:styleId="a8">
    <w:name w:val="引用文 (文字)"/>
    <w:basedOn w:val="a0"/>
    <w:link w:val="a7"/>
    <w:uiPriority w:val="29"/>
    <w:rsid w:val="008E1BD1"/>
    <w:rPr>
      <w:i/>
      <w:iCs/>
      <w:color w:val="404040" w:themeColor="text1" w:themeTint="BF"/>
    </w:rPr>
  </w:style>
  <w:style w:type="paragraph" w:styleId="a9">
    <w:name w:val="List Paragraph"/>
    <w:basedOn w:val="a"/>
    <w:uiPriority w:val="34"/>
    <w:qFormat/>
    <w:rsid w:val="008E1BD1"/>
    <w:pPr>
      <w:ind w:left="720"/>
      <w:contextualSpacing/>
    </w:pPr>
  </w:style>
  <w:style w:type="character" w:styleId="21">
    <w:name w:val="Intense Emphasis"/>
    <w:basedOn w:val="a0"/>
    <w:uiPriority w:val="21"/>
    <w:qFormat/>
    <w:rsid w:val="008E1BD1"/>
    <w:rPr>
      <w:i/>
      <w:iCs/>
      <w:color w:val="0F4761" w:themeColor="accent1" w:themeShade="BF"/>
    </w:rPr>
  </w:style>
  <w:style w:type="paragraph" w:styleId="22">
    <w:name w:val="Intense Quote"/>
    <w:basedOn w:val="a"/>
    <w:next w:val="a"/>
    <w:link w:val="23"/>
    <w:uiPriority w:val="30"/>
    <w:qFormat/>
    <w:rsid w:val="008E1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1BD1"/>
    <w:rPr>
      <w:i/>
      <w:iCs/>
      <w:color w:val="0F4761" w:themeColor="accent1" w:themeShade="BF"/>
    </w:rPr>
  </w:style>
  <w:style w:type="character" w:styleId="24">
    <w:name w:val="Intense Reference"/>
    <w:basedOn w:val="a0"/>
    <w:uiPriority w:val="32"/>
    <w:qFormat/>
    <w:rsid w:val="008E1B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