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510C" w:rsidRPr="00757A26" w:rsidRDefault="00F0510C" w:rsidP="00F0510C">
      <w:pPr>
        <w:rPr>
          <w:rFonts w:ascii="Batang" w:eastAsia="Batang" w:hAnsi="Batang"/>
          <w:b/>
          <w:szCs w:val="21"/>
        </w:rPr>
      </w:pPr>
      <w:r>
        <w:rPr>
          <w:b/>
        </w:rPr>
        <w:t>일본 신화: 우가야후키아에즈의 계보</w:t>
      </w:r>
    </w:p>
    <w:p w:rsidR="00F0510C" w:rsidRPr="00757A26" w:rsidRDefault="00F0510C" w:rsidP="00F0510C">
      <w:pPr>
        <w:rPr>
          <w:rFonts w:ascii="Batang" w:eastAsia="Batang" w:hAnsi="Batang"/>
          <w:bCs/>
          <w:szCs w:val="21"/>
        </w:rPr>
      </w:pPr>
      <w:r/>
    </w:p>
    <w:p w:rsidR="00F0510C" w:rsidRPr="00757A26" w:rsidRDefault="00F0510C" w:rsidP="00F0510C">
      <w:pPr>
        <w:ind w:firstLineChars="100" w:firstLine="210"/>
        <w:rPr>
          <w:rFonts w:ascii="Batang" w:eastAsia="Batang" w:hAnsi="Batang" w:cs="Arial Unicode MS"/>
          <w:bCs/>
          <w:szCs w:val="21"/>
        </w:rPr>
      </w:pPr>
      <w:r w:rsidRPr="00757A26">
        <w:rPr>
          <w:rFonts w:ascii="Batang" w:eastAsia="Batang" w:hAnsi="Batang"/>
          <w:bCs/>
          <w:szCs w:val="21"/>
          <w:lang w:val="ko-KR" w:bidi="ko-KR"/>
        </w:rPr>
        <w:t>우가야후키아에즈와 부인 다마요리는 슬하에 4명의 아들을 두었습니다. 성인이 된 네 아들 중 막내가 성장한 형들을 데리고 일본 전국을 통치하기 위한 여행을 떠났습니다. 휴가(지금의 미야자키현)에서 동쪽으로 이동하면서 수많은 적들과 싸워 이기며 지금의 나라현이 있는 장소에 도착하게 되었습니다. 이곳에서 막내가 국가를 세우고 스스로를 진무 천황이라 칭하며, 일본 최초의 통치자이자 신의 계시를 받은 자임을 선언했습니다. 해신을 모계로, 하늘과 산의 신인 부계로 혈통을 이어받은 진무 천황은 땅을 지배할 운명이었습니다. 이후 진무 천황은 지금의 제126대 천황에 이르기까지 대대손손 통치자의 역할을 해왔던 천황의 계보에서 초대 천황으로 자리매김했습니다. 미야자키에는 진무 천황을 모시는 신사를 비롯해 진무 천황과 인연이 깊은 신도(神道)의 유적을 곳곳에서 볼 수 있습니다. 그중에서도 특히 유명한 장소가 미야자키 신궁입니다.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10C"/>
    <w:rsid w:val="00102A26"/>
    <w:rsid w:val="00346BD8"/>
    <w:rsid w:val="00BD54C2"/>
    <w:rsid w:val="00D72ECD"/>
    <w:rsid w:val="00F05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64B703-0A4A-4952-9A33-9EB6E24D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051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051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0510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051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051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051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051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051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051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51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051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0510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051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051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051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051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051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051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051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051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1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051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10C"/>
    <w:pPr>
      <w:spacing w:before="160" w:after="160"/>
      <w:jc w:val="center"/>
    </w:pPr>
    <w:rPr>
      <w:i/>
      <w:iCs/>
      <w:color w:val="404040" w:themeColor="text1" w:themeTint="BF"/>
    </w:rPr>
  </w:style>
  <w:style w:type="character" w:customStyle="1" w:styleId="a8">
    <w:name w:val="引用文 (文字)"/>
    <w:basedOn w:val="a0"/>
    <w:link w:val="a7"/>
    <w:uiPriority w:val="29"/>
    <w:rsid w:val="00F0510C"/>
    <w:rPr>
      <w:i/>
      <w:iCs/>
      <w:color w:val="404040" w:themeColor="text1" w:themeTint="BF"/>
    </w:rPr>
  </w:style>
  <w:style w:type="paragraph" w:styleId="a9">
    <w:name w:val="List Paragraph"/>
    <w:basedOn w:val="a"/>
    <w:uiPriority w:val="34"/>
    <w:qFormat/>
    <w:rsid w:val="00F0510C"/>
    <w:pPr>
      <w:ind w:left="720"/>
      <w:contextualSpacing/>
    </w:pPr>
  </w:style>
  <w:style w:type="character" w:styleId="21">
    <w:name w:val="Intense Emphasis"/>
    <w:basedOn w:val="a0"/>
    <w:uiPriority w:val="21"/>
    <w:qFormat/>
    <w:rsid w:val="00F0510C"/>
    <w:rPr>
      <w:i/>
      <w:iCs/>
      <w:color w:val="0F4761" w:themeColor="accent1" w:themeShade="BF"/>
    </w:rPr>
  </w:style>
  <w:style w:type="paragraph" w:styleId="22">
    <w:name w:val="Intense Quote"/>
    <w:basedOn w:val="a"/>
    <w:next w:val="a"/>
    <w:link w:val="23"/>
    <w:uiPriority w:val="30"/>
    <w:qFormat/>
    <w:rsid w:val="00F051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0510C"/>
    <w:rPr>
      <w:i/>
      <w:iCs/>
      <w:color w:val="0F4761" w:themeColor="accent1" w:themeShade="BF"/>
    </w:rPr>
  </w:style>
  <w:style w:type="character" w:styleId="24">
    <w:name w:val="Intense Reference"/>
    <w:basedOn w:val="a0"/>
    <w:uiPriority w:val="32"/>
    <w:qFormat/>
    <w:rsid w:val="00F051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2024-07-31T13:39:00Z</dcterms:created>
  <dcterms:modified xsi:type="dcterms:W3CDTF">2024-07-31T13:39:00Z</dcterms:modified>
</cp:coreProperties>
</file>