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025" w:rsidRPr="00506781" w:rsidRDefault="003F7025" w:rsidP="003F7025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下河原吹屋遺址</w:t>
      </w:r>
    </w:p>
    <w:p/>
    <w:p w:rsidR="003F7025" w:rsidRPr="00506781" w:rsidRDefault="003F7025" w:rsidP="003F702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下河原吹屋遺址位於大森町郊外，是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世紀早期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本地區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最重要的銀礦石加工中心之一。這一時期是石見銀山銀礦產量的巔峰期，在整個礦區的各礦坑附近，遍布著小規模的選礦、熔煉、精煉設施。下河原吹屋這裡卻集中了所有加工冶煉工序，設備比仙之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山上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礦村裡的更加先進。由此可以推測，下河原吹屋應該由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代官所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直接管理經營。德川幕府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1</w:t>
      </w:r>
      <w:r>
        <w:rPr>
          <w:rFonts w:eastAsia="Source Han Sans CN Normal"/>
          <w:color w:val="000000" w:themeColor="text1"/>
          <w:sz w:val="22"/>
          <w:lang w:eastAsia="zh-TW"/>
        </w:rPr>
        <w:t>603-1867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時期的代官所是位於江戶（東京）的中央政權在石見銀山的代表處，監管礦山一應事務。</w:t>
      </w:r>
    </w:p>
    <w:p w:rsidR="003F7025" w:rsidRPr="00506781" w:rsidRDefault="003F7025" w:rsidP="003F702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礦石從礦山運到下河原吹屋，先要經過粉碎、篩分，篩選出含銀的碎石。接著，使用灰吹法提取白銀。灰吹法於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1533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年自朝鮮半島引入石見銀山，是能夠大量提煉高純度白銀的關鍵技術。這種工藝技法是在含銅的銀礦石中加入鉛一同冶煉，銀與鉛互熔形成合金</w:t>
      </w:r>
      <w:r w:rsidRPr="00C0505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隨後將得到的合金放在灰床上，加溫至</w:t>
      </w:r>
      <w:r w:rsidRPr="00506781">
        <w:rPr>
          <w:rFonts w:eastAsia="Source Han Sans TW Normal"/>
          <w:bCs/>
          <w:color w:val="000000" w:themeColor="text1"/>
          <w:sz w:val="22"/>
          <w:lang w:eastAsia="zh-TW"/>
        </w:rPr>
        <w:t>850°C</w:t>
      </w:r>
      <w:r w:rsidRPr="00506781">
        <w:rPr>
          <w:rFonts w:eastAsia="Source Han Sans TW Normal"/>
          <w:bCs/>
          <w:color w:val="000000" w:themeColor="text1"/>
          <w:sz w:val="22"/>
          <w:lang w:eastAsia="zh-TW"/>
        </w:rPr>
        <w:t>，同時使用風箱來鼓風以確保合金持續氧化。最終，合金中的其他礦物質全部熔化被灰吸收，留下的便是純銀。在下河原吹屋，提煉純銀的工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作</w:t>
      </w:r>
      <w:r w:rsidRPr="00506781">
        <w:rPr>
          <w:rFonts w:eastAsia="Source Han Sans TW Normal"/>
          <w:bCs/>
          <w:color w:val="000000" w:themeColor="text1"/>
          <w:sz w:val="22"/>
          <w:lang w:eastAsia="zh-TW"/>
        </w:rPr>
        <w:t>周而復始，日夜不停。可以推測，廠房應該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506781">
        <w:rPr>
          <w:rFonts w:eastAsia="Source Han Sans TW Normal"/>
          <w:bCs/>
          <w:color w:val="000000" w:themeColor="text1"/>
          <w:sz w:val="22"/>
          <w:lang w:eastAsia="zh-TW"/>
        </w:rPr>
        <w:t>耐火的土牆、高屋頂、多窗戶，每個房間都有煙囪用於排放煙霧和硫化氣體。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25"/>
    <w:rsid w:val="00102A26"/>
    <w:rsid w:val="00346BD8"/>
    <w:rsid w:val="003F702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5705C-204F-42C4-9CCE-1D1798EF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0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0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0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0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0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0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0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0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