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24FA" w:rsidRPr="00727C2F" w:rsidRDefault="00D024FA" w:rsidP="00D024FA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阿部家住宅</w:t>
      </w:r>
    </w:p>
    <w:p/>
    <w:p w:rsidR="00D024FA" w:rsidRPr="00CB434C" w:rsidRDefault="00D024FA" w:rsidP="00D024F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27C2F">
        <w:rPr>
          <w:rFonts w:eastAsia="Source Han Sans TW Normal"/>
          <w:color w:val="000000" w:themeColor="text1"/>
          <w:sz w:val="22"/>
          <w:lang w:eastAsia="zh-TW"/>
        </w:rPr>
        <w:t>建於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1789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年的阿部家住宅是大森町最大的武家宅邸之一，也是極少數在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1800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年那場幾乎摧毀全町的大火中倖存下來的建築之一。阿部家財力雄厚、富有影響力，自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1601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起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便持續參與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銀礦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經營管理。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1601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年，負責管理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礦山的首任「石見銀山奉行」</w:t>
      </w:r>
      <w:r w:rsidRPr="00CB434C">
        <w:rPr>
          <w:rFonts w:eastAsia="Source Han Sans TW Normal" w:hint="eastAsia"/>
          <w:color w:val="000000" w:themeColor="text1"/>
          <w:lang w:eastAsia="zh-TW"/>
        </w:rPr>
        <w:t>（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當地最高行政長官）大久保長安（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1545-1613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），從甲斐國（今東京以西，山梨縣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「國」為日本古代行政區劃，並非今日所指稱的國家）移調阿部清兵衛入職大森町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代官所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B434C">
        <w:rPr>
          <w:rFonts w:eastAsia="Source Han Sans TW Normal"/>
          <w:bCs/>
          <w:color w:val="000000" w:themeColor="text1"/>
          <w:sz w:val="22"/>
          <w:lang w:eastAsia="zh-TW"/>
        </w:rPr>
        <w:t>（幕府在地方的代表處），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命其管理石見銀山之庶務。阿部清兵衛的後人克紹箕裘，一直繼任此職，負責財務、管理新切「間步」（礦坑通道）等在內的各類事務。新切間步建於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1720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年代，是為了解決礦坑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和豎井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內地下水積水問題而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挖掘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的排水坑道。</w:t>
      </w:r>
    </w:p>
    <w:p w:rsidR="00D024FA" w:rsidRPr="00727C2F" w:rsidRDefault="00D024FA" w:rsidP="00D024F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B434C">
        <w:rPr>
          <w:rFonts w:eastAsia="Source Han Sans TW Normal"/>
          <w:color w:val="000000" w:themeColor="text1"/>
          <w:sz w:val="22"/>
          <w:lang w:eastAsia="zh-TW"/>
        </w:rPr>
        <w:t>阿部家住宅具備一切高階武士官員宅邸的特徵，如前庭、灰瓦（被視為權威的象徵，深受武士階層青睞）、雙入口等。住宅左邊的出入口較小，供居住者日常使用；右邊的大門則直通三個榻榻米房間，只在接待重要貴賓時才會打開。原始的大門以及門後用於出租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以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賺取額外收入的建築均已於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1950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年拆除。如今的阿部家住宅是一處名叫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他鄉阿部家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」的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日式旅館，取中文「他鄉遇故知」之意，由群言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堂經營。除此之外</w:t>
      </w:r>
      <w:r w:rsidRPr="007C5C4B">
        <w:rPr>
          <w:rFonts w:eastAsia="Source Han Sans TW Normal" w:hint="eastAsia"/>
          <w:sz w:val="22"/>
          <w:lang w:eastAsia="zh-TW"/>
        </w:rPr>
        <w:t>，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群言堂還在附近一處建於江戶時代（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727C2F">
        <w:rPr>
          <w:rFonts w:eastAsia="Source Han Sans TW Normal"/>
          <w:color w:val="000000" w:themeColor="text1"/>
          <w:sz w:val="22"/>
          <w:lang w:eastAsia="zh-TW"/>
        </w:rPr>
        <w:t>）的翻新農舍內經營商店、咖啡館和畫廊。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FA"/>
    <w:rsid w:val="00102A26"/>
    <w:rsid w:val="00346BD8"/>
    <w:rsid w:val="00BD54C2"/>
    <w:rsid w:val="00D024F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2B9CF-6267-43F7-BA4B-AFC002A9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24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4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4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4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4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4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4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24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24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24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2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2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2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2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2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24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24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2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4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2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2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4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24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2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24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2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