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9DA" w:rsidRPr="00C06613" w:rsidRDefault="007639DA" w:rsidP="007639DA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舊大森區裁判所</w:t>
      </w:r>
    </w:p>
    <w:p/>
    <w:p w:rsidR="007639DA" w:rsidRPr="00C06613" w:rsidRDefault="007639DA" w:rsidP="007639D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06613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世紀初開始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，大森町逐漸發展為石見銀山地區的行政與商業中心。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本地最高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行政長官「代官」作為江戶（今東京）德川幕府</w:t>
      </w:r>
      <w:r w:rsidRPr="00CB434C"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 w:rsidRPr="00CB434C">
        <w:rPr>
          <w:rFonts w:eastAsia="Source Han Sans CN Normal" w:hint="eastAsia"/>
          <w:color w:val="000000" w:themeColor="text1"/>
          <w:sz w:val="22"/>
          <w:lang w:eastAsia="zh-TW"/>
        </w:rPr>
        <w:t>1</w:t>
      </w:r>
      <w:r w:rsidRPr="00CB434C">
        <w:rPr>
          <w:rFonts w:eastAsia="Source Han Sans CN Normal"/>
          <w:color w:val="000000" w:themeColor="text1"/>
          <w:sz w:val="22"/>
          <w:lang w:eastAsia="zh-TW"/>
        </w:rPr>
        <w:t>603-1867</w:t>
      </w:r>
      <w:r w:rsidRPr="00CB434C"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的代表，駐守代官所</w:t>
      </w:r>
      <w:r w:rsidRPr="00CB434C">
        <w:rPr>
          <w:rFonts w:eastAsia="Source Han Sans TW Normal"/>
          <w:bCs/>
          <w:color w:val="000000" w:themeColor="text1"/>
          <w:sz w:val="22"/>
          <w:lang w:eastAsia="zh-TW"/>
        </w:rPr>
        <w:t>（幕府在地方的代表處）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，管理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石見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銀山及周邊地區。大森町就是圍繞著代官所發展起來的。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年，忠於天皇的倒幕勢力推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翻了幕府，還政明治天皇（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1852-1912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）。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德川家族的倒台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對大森町產生了巨大的影響，它自此喪失了原本的特殊地位，淪為一個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普通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的地方行政中心。町內陸續設立員警署、稅務署和郵局，在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1890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年建立立憲政府後，又新增了一個裁判所。</w:t>
      </w:r>
    </w:p>
    <w:p w:rsidR="007639DA" w:rsidRPr="00C06613" w:rsidRDefault="007639DA" w:rsidP="007639D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06613">
        <w:rPr>
          <w:rFonts w:eastAsia="Source Han Sans TW Normal"/>
          <w:color w:val="000000" w:themeColor="text1"/>
          <w:sz w:val="22"/>
          <w:lang w:eastAsia="zh-TW"/>
        </w:rPr>
        <w:t>大森區裁判所建築風格受到了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世紀晚期傳入日本的西式建築影響。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1888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年竣工後，裁判所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主要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管轄大森町和附近的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49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個村莊，於第二次世界大戰結束後關閉。之後這處建築一直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大森町的市民活動中心直到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年代晚期。隨著市民逐漸認識到大森町城市歷史風貌的價值，舊裁判所被改造為博物館，展示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城市文化保護的成果。展品主要包括大森町民宅的復原模型和記錄復原過程的文獻檔案等。此外，館內還</w:t>
      </w:r>
      <w:r w:rsidRPr="00EF01F5">
        <w:rPr>
          <w:rFonts w:eastAsia="Source Han Sans TW Normal" w:hint="eastAsia"/>
          <w:color w:val="000000" w:themeColor="text1"/>
          <w:sz w:val="22"/>
          <w:lang w:eastAsia="zh-TW"/>
        </w:rPr>
        <w:t>再現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了一個明治時代（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C06613">
        <w:rPr>
          <w:rFonts w:eastAsia="Source Han Sans TW Normal"/>
          <w:color w:val="000000" w:themeColor="text1"/>
          <w:sz w:val="22"/>
          <w:lang w:eastAsia="zh-TW"/>
        </w:rPr>
        <w:t>）的法庭，加上擬真的人物模型，令人不由得回想起這棟建築的過去。法庭中央，坐在法官席上的是法官，旁邊是一名書記員。法官右手邊的空位是留給檢察官的，被告和被告辯護律師則坐在下方的空桌旁。檢察官與法官平起平坐，俯視被告席。在二戰結束前，這樣的座位安排在日本法庭上很常見。庭內的第三個人物模型則是裁判所的工作人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DA"/>
    <w:rsid w:val="00102A26"/>
    <w:rsid w:val="00346BD8"/>
    <w:rsid w:val="007639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247B7-1F35-45A3-A1B0-8A94F815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39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39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39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39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3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3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3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3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3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39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39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3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3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39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3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39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3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