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723" w:rsidRPr="00915A34" w:rsidRDefault="00DC7723" w:rsidP="00DC772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北黃金貝塚</w:t>
      </w:r>
    </w:p>
    <w:p/>
    <w:p w:rsidR="00DC7723" w:rsidRPr="00915A34" w:rsidRDefault="00DC7723" w:rsidP="00DC77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北黃金貝塚位於北海道的伊達市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、一個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面朝內浦灣的山坡上，距海岸僅數百公尺，歷史可追溯至西元前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～前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3500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左右。考古學家在這裡發現了大型貝塚、多具人骨遺骸以及豐富的文物，這些出土文物證實了當地在史前就已有繁複的祭祀活動。遺址入口處有一座博物館，館內提供展覽和包括中文（簡、繁體）、英文在內的多種語言版本資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訊。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來自貝塚的發現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北黃金貝塚遺址內現已發現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處貝塚，從貝塚中出土了蛤蜊、牡蠣、海膽的外殼，以及魚骨、海狗骨、鯨骨和其他動物骨骼。貝塚內部及下方都發現了土坑墓，顯示出這些貝塚有可能是與祭祀儀式有關的重要場所。其中一處貝塚出土了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具被隆重埋葬的人骨遺骸，以及使用鯨骨和鹿角雕刻的裝飾性勺狀祭祀工具。而在另一處貝塚，鹿的頭蓋骨被刻意擺放成了特定的圖案。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貝塚與海岸線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過去貝塚曾經十分靠近海岸，不過在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年的漫長時間裡，</w:t>
      </w:r>
      <w:r w:rsidRPr="00800E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由於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氣候逐漸轉涼，海平面下降，導致海岸線後退，貝塚的位置也隨之慢慢移至山坡。目前最古老的貝塚位於海拔最高處，其他貝塚則依建造年代順序相繼下移。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飲食結構與謀生方式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遺址出土的人類遺骸顯示</w:t>
      </w:r>
      <w:r w:rsidRPr="005031C2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這些人體骨骼含有大量來自魚類和其它海產品的蛋白質，且這裡出土的牙齒並沒有大量咀嚼堅果產生的齲齒跡象，因此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可以推斷</w:t>
      </w:r>
      <w:r w:rsidRPr="00C558A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在北黃金貝塚居民的飲食結構中</w:t>
      </w:r>
      <w:bookmarkStart w:id="0" w:name="_Hlk151629217"/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魚類攝入高於肉類，且相對較少食用堅果。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同時還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可以推測，捕魚可能是該聚落最主要的謀生方式。遺址多處出土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石製漁網墜子、鹿角製作的魚鉤和魚叉頭等工具或可以作為佐證。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用於祭祀的石器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遺址所在</w:t>
      </w:r>
      <w:r w:rsidRPr="00300751">
        <w:rPr>
          <w:rFonts w:eastAsia="Source Han Sans TW Normal" w:hint="eastAsia"/>
          <w:bCs/>
          <w:color w:val="000000" w:themeColor="text1"/>
          <w:sz w:val="22"/>
          <w:lang w:eastAsia="zh-TW"/>
        </w:rPr>
        <w:t>丘陵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山腳下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的一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處泉眼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边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出土了大量石器。該區域依然保留著發掘時的狀態，埋在地裡的磨石、石盤等石器清晰可見。在這些器物中，許多似乎都是被刻意打破或刮擦、損壞。考古學家認為，破壞和丟棄石器是一種儀式，對於北黃金貝塚的居民來說具有特別的象徵意義。目前還不清楚這樣做的原因，但有考古學家推測，這可能是為了表達感激之情，也許是對工具本身或是對這眼泉水的感恩，感謝</w:t>
      </w:r>
      <w:r w:rsidRPr="00800E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它</w:t>
      </w:r>
      <w:r w:rsidRPr="00300751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們</w:t>
      </w:r>
      <w:r w:rsidRPr="00800E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對</w:t>
      </w:r>
      <w:r w:rsidRPr="00800E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聚落生活作出的</w:t>
      </w:r>
      <w:r w:rsidRPr="00800E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貢獻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color w:val="000000" w:themeColor="text1"/>
          <w:sz w:val="22"/>
          <w:u w:val="single"/>
          <w:lang w:eastAsia="zh-TW"/>
        </w:rPr>
        <w:t>北黃金貝塚資訊中心</w:t>
      </w:r>
    </w:p>
    <w:p w:rsidR="00DC7723" w:rsidRPr="00915A3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北黃金貝塚資訊中心內陳列著這處遺址出土的各類文物，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包括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一處貝塚的真實橫截面，橫截面上以日、英雙語標明了土裡骨骼和貝殼的種類。其他展品還有使用鹿角、鹿骨雕刻的裝飾品；石簇、鹿角製作的魚叉頭等捕獵工具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包括多個鞍形石盤在內的磨石等。其中，磨石放置於體驗區內，遊客可隨意拿起細看。中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心免費開放。下載「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Pocket Curator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APP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，即可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獲取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包括中文簡、繁體在內的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多種語言版本資訊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C7723" w:rsidRPr="00F25BC4" w:rsidRDefault="00DC7723" w:rsidP="00DC7723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DC7723" w:rsidRPr="00F25BC4" w:rsidRDefault="00DC7723" w:rsidP="00DC772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入江貝塚【連結】和高砂貝塚【連結】距北黃金貝塚約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F25BC4">
        <w:rPr>
          <w:rFonts w:eastAsia="Source Han Sans TW Normal"/>
          <w:bCs/>
          <w:color w:val="000000" w:themeColor="text1"/>
          <w:sz w:val="22"/>
          <w:lang w:eastAsia="zh-TW"/>
        </w:rPr>
        <w:t>分鐘車程。大船遺址【連結】和垣之島遺址【連結】是位於內浦灣對岸的大型遺址，函館市繩文文化交流中心【連結】展出這兩處遺址出土的文物，並綜合介紹了史前時代日本北部地方的聚落生活。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3"/>
    <w:rsid w:val="00102A26"/>
    <w:rsid w:val="00346BD8"/>
    <w:rsid w:val="00BD54C2"/>
    <w:rsid w:val="00D72ECD"/>
    <w:rsid w:val="00D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C5D3E-3175-403F-AC47-E36A7CEF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77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77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77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77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77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77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77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77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7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