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FE9" w:rsidRPr="00214272" w:rsidRDefault="008B5FE9" w:rsidP="008B5FE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高砂貝塚</w:t>
      </w:r>
    </w:p>
    <w:p/>
    <w:p w:rsidR="008B5FE9" w:rsidRPr="00915A34" w:rsidRDefault="008B5FE9" w:rsidP="008B5FE9">
      <w:pPr>
        <w:rPr>
          <w:rFonts w:eastAsia="Source Han Sans TW Normal"/>
          <w:b/>
          <w:color w:val="000000" w:themeColor="text1"/>
          <w:sz w:val="22"/>
          <w:lang w:eastAsia="zh-CN"/>
        </w:rPr>
      </w:pPr>
      <w:r w:rsidRPr="00915A34">
        <w:rPr>
          <w:rFonts w:eastAsia="Source Han Sans TW Normal"/>
          <w:b/>
          <w:color w:val="000000" w:themeColor="text1"/>
          <w:sz w:val="22"/>
          <w:lang w:eastAsia="zh-CN"/>
        </w:rPr>
        <w:t>世界遺產</w:t>
      </w:r>
    </w:p>
    <w:p w:rsidR="008B5FE9" w:rsidRPr="00915A34" w:rsidRDefault="008B5FE9" w:rsidP="008B5F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CN"/>
        </w:rPr>
        <w:t>高砂貝塚（約西元前</w:t>
      </w:r>
      <w:r w:rsidRPr="00915A34">
        <w:rPr>
          <w:rFonts w:eastAsia="Source Han Sans TW Normal"/>
          <w:bCs/>
          <w:color w:val="000000" w:themeColor="text1"/>
          <w:sz w:val="22"/>
          <w:lang w:eastAsia="zh-CN"/>
        </w:rPr>
        <w:t>900</w:t>
      </w:r>
      <w:r w:rsidRPr="00915A34">
        <w:rPr>
          <w:rFonts w:eastAsia="Source Han Sans TW Normal"/>
          <w:bCs/>
          <w:color w:val="000000" w:themeColor="text1"/>
          <w:sz w:val="22"/>
          <w:lang w:eastAsia="zh-CN"/>
        </w:rPr>
        <w:t>年）是一處大型墓葬遺址，它</w:t>
      </w:r>
      <w:r w:rsidRPr="00915A3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CN"/>
        </w:rPr>
        <w:t>應該</w:t>
      </w:r>
      <w:r w:rsidRPr="00915A34">
        <w:rPr>
          <w:rFonts w:eastAsia="Source Han Sans TW Normal"/>
          <w:bCs/>
          <w:color w:val="000000" w:themeColor="text1"/>
          <w:sz w:val="22"/>
          <w:lang w:eastAsia="zh-CN"/>
        </w:rPr>
        <w:t>是周邊聚落的公共墓地。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在考古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調研和對部分區域的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發掘中，發現了數處貝塚和一個由眾多土坑墓構成的墓葬區。遺址向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眾開放，場內有標記指明貝塚和土坑墓的位置。遺址相關資訊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可至入江</w:t>
      </w:r>
      <w:r w:rsidRPr="00915A3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高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砂貝塚館【連結】獲取。</w:t>
      </w:r>
    </w:p>
    <w:p w:rsidR="008B5FE9" w:rsidRPr="00915A34" w:rsidRDefault="008B5FE9" w:rsidP="008B5F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B5FE9" w:rsidRPr="00915A34" w:rsidRDefault="008B5FE9" w:rsidP="008B5F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複雜葬禮的證據</w:t>
      </w:r>
    </w:p>
    <w:p w:rsidR="008B5FE9" w:rsidRPr="00915A34" w:rsidRDefault="008B5FE9" w:rsidP="008B5F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高砂貝塚遺址有力證實了繩文時代（西元前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年）後期的喪葬風俗已日趨複雜。這裡的土坑墓形狀大體相同，死者也都被擺成同樣姿勢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雙臂、雙腿呈一定角度彎曲，頭朝向西北方。大部分墓坑中都發現了陶器、石器和其他陪葬品。墓葬區內還有一組環狀列石，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出土了幾個土偶（陶偶）和一個裝滿赭紅顏料的罐子。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鑒於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多處墓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地遺存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都發現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赭紅顏料的殘留物，推測在亡者下葬前，當時的人們會先將赭紅粉末撒在屍體上。</w:t>
      </w:r>
    </w:p>
    <w:p w:rsidR="008B5FE9" w:rsidRPr="00915A34" w:rsidRDefault="008B5FE9" w:rsidP="008B5F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B5FE9" w:rsidRPr="00915A34" w:rsidRDefault="008B5FE9" w:rsidP="008B5F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保存完好的遺骸</w:t>
      </w:r>
    </w:p>
    <w:p w:rsidR="008B5FE9" w:rsidRPr="00915A34" w:rsidRDefault="008B5FE9" w:rsidP="008B5F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日本土壤偏酸性，因此，史前土坑墓中少有人類遺骸留存。然而，高砂貝塚卻出土了許多保存完好的人類骨架。在這裡，死者通常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被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埋葬在貝塚內的土坑中，可能是大量動物骨骸和貝殼生成的碳酸鈣有助於保存人骨。</w:t>
      </w:r>
    </w:p>
    <w:p w:rsidR="008B5FE9" w:rsidRPr="00915A34" w:rsidRDefault="008B5FE9" w:rsidP="008B5FE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B5FE9" w:rsidRPr="00915A34" w:rsidRDefault="008B5FE9" w:rsidP="008B5FE9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915A34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瞭解更多資訊</w:t>
      </w:r>
    </w:p>
    <w:p w:rsidR="008B5FE9" w:rsidRPr="00915A34" w:rsidRDefault="008B5FE9" w:rsidP="008B5FE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15A3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高砂貝塚遺址的出土文物中，還有鹿角製作的魚叉頭和其他漁具，這些文物均陳列於入江·高砂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貝塚館【連結】。館內同時展出不遠處入江貝塚【連結】的文物。入館需購買門票，部分基本資訊提供英文版本。下載「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Pocket Curator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APP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，即可獲取包括中文簡、繁體在內的多種語言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版本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資訊。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9"/>
    <w:rsid w:val="00102A26"/>
    <w:rsid w:val="00346BD8"/>
    <w:rsid w:val="008B5FE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33225-3480-42C6-8AE6-928983AE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F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5F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5F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5F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5F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5F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5F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5F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5F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5F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5F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5F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5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5F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5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