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25A9" w:rsidRPr="000706C6" w:rsidRDefault="009825A9" w:rsidP="009825A9">
      <w:pPr>
        <w:contextualSpacing/>
        <w:rPr>
          <w:rFonts w:eastAsia="思源黑体 CN Normal"/>
          <w:b/>
          <w:bCs/>
          <w:sz w:val="22"/>
        </w:rPr>
      </w:pPr>
      <w:r>
        <w:rPr>
          <w:b/>
        </w:rPr>
        <w:t>陸寄居蟹與潮水</w:t>
      </w:r>
    </w:p>
    <w:p/>
    <w:p w:rsidR="009825A9" w:rsidRPr="000706C6" w:rsidRDefault="009825A9" w:rsidP="009825A9">
      <w:pPr>
        <w:contextualSpacing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日本的陸寄居蟹主要分布在小笠原群島和琉球群島。不同於海洋寄居蟹，陸寄居蟹的棲息地範圍包括海濱和內陸地區，牠們擁有堅固的爪子，十分擅長爬樹。</w:t>
      </w:r>
    </w:p>
    <w:p w:rsidR="009825A9" w:rsidRPr="000706C6" w:rsidRDefault="009825A9" w:rsidP="009825A9">
      <w:pPr>
        <w:contextualSpacing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夏季漲潮時，雌性陸寄居蟹會聚集在水邊，將保存在腹部的卵排到海中。陸寄居蟹的卵進入大海後很快就會孵化，幼體陸寄居蟹以浮游生物的形式在大海中漂浮生活並逐漸生長，當生長為成年體並安全返回陸地後，牠們會尋找一個小貝殼，開始陸地生活。</w:t>
      </w:r>
    </w:p>
    <w:p w:rsidR="009825A9" w:rsidRPr="000706C6" w:rsidRDefault="009825A9" w:rsidP="009825A9">
      <w:pPr>
        <w:contextualSpacing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陸寄居蟹是雜食動物，包括植物、水果、樹葉和動物遺骸在內的所有東西都是其食物來源，牠還具有快速吃掉魚類及其他生物殘骸的習慣，因此擁有「海灘清道夫」的稱號。陸寄居蟹已被指定為日本的國家天然紀念物，因此未經許可不得捕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A9"/>
    <w:rsid w:val="00102A26"/>
    <w:rsid w:val="00346BD8"/>
    <w:rsid w:val="009825A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ECEB1-B2BF-40D3-9E1C-3E89F186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25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5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5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5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5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5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5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5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25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25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25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25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25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25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25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25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25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5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2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5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2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5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25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25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25A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9825A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