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A2A" w:rsidRPr="000706C6" w:rsidRDefault="000A0A2A" w:rsidP="000A0A2A">
      <w:pPr>
        <w:contextualSpacing/>
        <w:rPr>
          <w:rFonts w:eastAsia="思源黑体 CN Normal"/>
          <w:b/>
          <w:bCs/>
          <w:sz w:val="22"/>
          <w:lang w:eastAsia="zh-TW"/>
        </w:rPr>
      </w:pPr>
      <w:r>
        <w:rPr>
          <w:b/>
        </w:rPr>
        <w:t>林投：生命之樹</w:t>
      </w:r>
    </w:p>
    <w:p/>
    <w:p w:rsidR="000A0A2A" w:rsidRPr="000706C6" w:rsidRDefault="000A0A2A" w:rsidP="000A0A2A">
      <w:pPr>
        <w:contextualSpacing/>
        <w:rPr>
          <w:rFonts w:eastAsia="思源黑体 CN Normal"/>
          <w:sz w:val="22"/>
          <w:lang w:eastAsia="zh-TW"/>
        </w:rPr>
      </w:pPr>
      <w:r w:rsidRPr="000706C6"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林投（學名：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Pandanus tectorius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又稱露兜樹，在島上發揮著重要的作用，它們既可以作為防風林使用，又承擔著海岸線守護者的使命。傳統會將林投靠近根部的莖砍下製成繩子的纖維，並用葉子編織籃子和帽子。由於林投在日常生活中有許多功用，因此長期以來一直受到重視。</w:t>
      </w:r>
    </w:p>
    <w:p w:rsidR="000A0A2A" w:rsidRPr="000706C6" w:rsidRDefault="000A0A2A" w:rsidP="000A0A2A">
      <w:pPr>
        <w:contextualSpacing/>
        <w:rPr>
          <w:rFonts w:eastAsia="思源黑体 CN Normal"/>
          <w:sz w:val="22"/>
          <w:lang w:eastAsia="zh-TW"/>
        </w:rPr>
      </w:pPr>
      <w:r w:rsidRPr="000706C6">
        <w:rPr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從初夏到秋季，林投樹會結出類似橘色鳳梨的果實，寄居蟹、椰子蟹、日銅鑼花金龜都以這種果實為食，因此夜晚的林投樹附近相當熱鬧。此外，林投在方言中被稱為</w:t>
      </w:r>
      <w:r w:rsidRPr="000706C6">
        <w:rPr>
          <w:rFonts w:ascii="Times New Roman" w:eastAsia="思源黑体 CN Normal" w:hAnsi="Times New Roman" w:cs="Times New Roman"/>
          <w:i/>
          <w:iCs/>
          <w:sz w:val="22"/>
          <w:lang w:eastAsia="zh-TW"/>
        </w:rPr>
        <w:t>Aragi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2A"/>
    <w:rsid w:val="000A0A2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15972-5724-43CC-A028-6D94DA2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A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A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0A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0A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0A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0A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0A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0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0A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0A2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A0A2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