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7E9F" w:rsidRPr="00146433" w:rsidRDefault="001E7E9F" w:rsidP="001E7E9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護法堂（乙天社與若天社）</w:t>
      </w:r>
    </w:p>
    <w:p/>
    <w:p w:rsidR="001E7E9F" w:rsidRPr="00146433" w:rsidRDefault="001E7E9F" w:rsidP="001E7E9F">
      <w:pPr>
        <w:shd w:val="clear" w:color="auto" w:fill="FFFFFF"/>
        <w:spacing w:line="315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6433">
        <w:rPr>
          <w:rFonts w:eastAsia="Source Han Sans TW Normal"/>
          <w:color w:val="000000" w:themeColor="text1"/>
          <w:sz w:val="22"/>
          <w:lang w:eastAsia="zh-TW"/>
        </w:rPr>
        <w:t>奧之院內並排而立的兩座神社被稱作「護法堂」，供奉的是圓教寺的守護神乙天和若天。乙天是智慧之神不動明王的化身，若天是財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富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的守護神毗沙門天的化身，兩者都被視為佛教世界中的強大守護神。相傳，圓教寺開山祖師性空上人（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910-1007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966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年在書寫山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開始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修行時曾得到了這兩位明王化身的幫助，因此，從寺院創建起，乙天和若天就被尊為圓教寺的守護神，至今仍在寺中傳說和寺院傳統中佔據著重要地位。在圓教寺一年一度最重要的活動上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即每年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日舉行的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祈禱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和平和五穀豐登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法會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修正會</w:t>
      </w:r>
      <w:r w:rsidRPr="00146433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46433">
        <w:rPr>
          <w:rFonts w:eastAsia="Source Han Sans TW Normal"/>
          <w:color w:val="000000" w:themeColor="text1"/>
          <w:sz w:val="22"/>
          <w:lang w:eastAsia="zh-TW"/>
        </w:rPr>
        <w:t>，表演者會戴上代表綠神乙天和紅神若天的面具在寺內揮舞火把，搖晃鈴鐺，盡情狂舞。</w:t>
      </w:r>
    </w:p>
    <w:p w:rsidR="001E7E9F" w:rsidRPr="00146433" w:rsidRDefault="001E7E9F" w:rsidP="001E7E9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右邊的乙天社和左邊的若天社</w:t>
      </w:r>
      <w:r w:rsidRPr="00146433">
        <w:rPr>
          <w:rStyle w:val="transsent"/>
          <w:rFonts w:eastAsia="Source Han Sans TW Normal"/>
          <w:color w:val="000000" w:themeColor="text1"/>
          <w:sz w:val="22"/>
          <w:lang w:eastAsia="zh-TW"/>
        </w:rPr>
        <w:t>內，分別供奉著乙天和若天像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。嚴格地說，這兩座神社都屬於供奉祭神的本殿（正殿）。通常，本殿前會有「拜殿」與之相連，供參拜者祭拜或進奉供品。但在這裡，拜殿被獨立分開，與兩座神社隔著中庭相望。</w:t>
      </w:r>
    </w:p>
    <w:p w:rsidR="001E7E9F" w:rsidRPr="00146433" w:rsidRDefault="001E7E9F" w:rsidP="001E7E9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兩座神社均被指定為國家重要文化財產。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9F"/>
    <w:rsid w:val="00102A26"/>
    <w:rsid w:val="001E7E9F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C4D29-398B-451A-B2A3-040CCCC8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E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7E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7E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7E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7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7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7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7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7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7E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7E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E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E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E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7E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7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7E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7E9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1E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