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9EC" w:rsidRPr="00C8776E" w:rsidRDefault="006919EC" w:rsidP="006919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法華堂</w:t>
      </w:r>
    </w:p>
    <w:p/>
    <w:p w:rsidR="006919EC" w:rsidRPr="00C12EF5" w:rsidRDefault="006919EC" w:rsidP="006919EC">
      <w:pPr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法華堂得名於</w:t>
      </w:r>
      <w:r w:rsidRPr="007607E9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TW"/>
        </w:rPr>
        <w:t>在整个东亚地区广受推崇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TW"/>
        </w:rPr>
        <w:t>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大乘佛教核心經典《法華經》，殿內供奉的本尊是金光閃耀的大行普賢菩薩。</w:t>
      </w:r>
      <w:r w:rsidRPr="00414BC3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堂中</w:t>
      </w:r>
      <w:r w:rsidRPr="00C12EF5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普賢菩薩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端坐於蓮花座上，頭戴精美青銅冠，手持蓮花，作冥想沉思姿態，為常見造型。基座裡有小室，內置大象雕塑，其身漆黑，顛覆了普賢菩薩總與白象一起出現的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常規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形象。普賢菩薩背後有光環一般的燦爛背光，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象徵佛身發出的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神聖力量。</w:t>
      </w:r>
    </w:p>
    <w:p w:rsidR="006919EC" w:rsidRPr="00C8776E" w:rsidRDefault="006919EC" w:rsidP="006919EC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普賢菩薩像正上方的方格天花板特別挑高，以強調菩薩的重要地位。天花板上懸掛著金色裝飾，上有用印度悉曇文字書寫的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無量光佛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阿彌陀如來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的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真言。</w:t>
      </w:r>
      <w:r w:rsidRPr="00414BC3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法華堂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和本尊像都出自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江戶時代（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1603-1867</w:t>
      </w:r>
      <w:r w:rsidRPr="00C8776E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）</w:t>
      </w:r>
      <w:r w:rsidRPr="00414BC3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EC"/>
    <w:rsid w:val="00102A26"/>
    <w:rsid w:val="00346BD8"/>
    <w:rsid w:val="006919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D088D-F3C2-4E33-9E48-F4A55A7F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1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9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1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19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9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19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1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19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19E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9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