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C6C" w:rsidRPr="00EF0324" w:rsidRDefault="00375C6C" w:rsidP="00375C6C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本谷矿村遗址</w:t>
      </w:r>
    </w:p>
    <w:p/>
    <w:p w:rsidR="00375C6C" w:rsidRPr="00B71256" w:rsidRDefault="00375C6C" w:rsidP="00375C6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F0324">
        <w:rPr>
          <w:rFonts w:eastAsia="Source Han Sans CN Normal"/>
          <w:color w:val="000000" w:themeColor="text1"/>
          <w:sz w:val="22"/>
          <w:lang w:eastAsia="zh-CN"/>
        </w:rPr>
        <w:t>本谷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（意为“主要山谷”）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如今已是草深林密的宁静山野，然而，早在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世纪下半叶至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8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世纪晚期时，这里却是石见银山最重要的采矿中心之一。一个颇具规模的村落曾经占据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这片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山谷，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谷内人工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开拓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的阶梯式平地上建有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加工银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矿石的各类工坊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兼住宅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。石见银山中最大的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采矿网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大久保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（矿坑通道）便位于这处山谷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的入口处附近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，此处间步内有为数众多的大小矿道和竖井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从这里往下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是全长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米的金生坑，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是为大久保间步排水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挖掘的坑道。沿山谷向上，两侧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山壁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上布满了狭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窄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的矿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道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和采矿点遗址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这一带的矿脉十分贴近地表，因此，当年人们可以直接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山壁上开采矿石。这些遗址大多已被草木覆盖，不易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找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但釜屋间步周围的一些矿道现已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经考古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发掘。釜屋间步曾在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世纪早期大放异彩，银矿产量的增长十分惊人。此外，这里还能看到一些为加固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阶梯状地面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而修筑的石墙。继续往上，便是本间步（</w:t>
      </w:r>
      <w:r w:rsidRPr="00151E40">
        <w:rPr>
          <w:rFonts w:eastAsia="Source Han Sans CN Normal" w:hint="eastAsia"/>
          <w:color w:val="000000" w:themeColor="text1"/>
          <w:sz w:val="22"/>
          <w:lang w:eastAsia="zh-CN"/>
        </w:rPr>
        <w:t>意为“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主矿坑</w:t>
      </w:r>
      <w:r w:rsidRPr="00151E4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）的入口，这条矿道就开在本地储量最丰富的银矿脉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之上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。从这里开始，山谷逐渐收窄，继续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攀爬即可到达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仙之山的顶峰和石银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7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世纪，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石银也曾是一大主要</w:t>
      </w:r>
      <w:r w:rsidRPr="00EF0324">
        <w:rPr>
          <w:rFonts w:eastAsia="Source Han Sans CN Normal"/>
          <w:color w:val="000000" w:themeColor="text1"/>
          <w:sz w:val="22"/>
          <w:lang w:eastAsia="zh-CN"/>
        </w:rPr>
        <w:t>矿山村落。需要注意，从本间步到石银的道路缺乏维护，可能很难通行。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6C"/>
    <w:rsid w:val="00102A26"/>
    <w:rsid w:val="00346BD8"/>
    <w:rsid w:val="00375C6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B0FA4-137F-4DF5-824D-C271FEF8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C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C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C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C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C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C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C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C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