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0B2" w:rsidRPr="00FF4075" w:rsidRDefault="002710B2" w:rsidP="002710B2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大安寺遗址</w:t>
      </w:r>
    </w:p>
    <w:p/>
    <w:p w:rsidR="002710B2" w:rsidRDefault="002710B2" w:rsidP="002710B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F4075">
        <w:rPr>
          <w:rFonts w:eastAsia="Source Han Sans CN Normal"/>
          <w:color w:val="000000" w:themeColor="text1"/>
          <w:sz w:val="22"/>
          <w:lang w:eastAsia="zh-CN"/>
        </w:rPr>
        <w:t>大安寺是一座净土宗佛教寺院，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建于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1605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年，原本是为首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任“石见银山奉行”</w:t>
      </w:r>
      <w:r w:rsidRPr="004D7F75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（当地最高行政长官）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大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久保长安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(1545-1613)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身后长眠而准备的菩提寺（安葬并祭祀祖先的家庙）。他是一名经验丰富的管理者，尤其精通矿业事务。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1600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德川幕府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(1</w:t>
      </w:r>
      <w:r>
        <w:rPr>
          <w:rFonts w:eastAsia="Source Han Sans CN Normal"/>
          <w:color w:val="000000" w:themeColor="text1"/>
          <w:sz w:val="22"/>
          <w:lang w:eastAsia="zh-CN"/>
        </w:rPr>
        <w:t>603-1867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bookmarkStart w:id="0" w:name="_Hlk149721238"/>
      <w:r>
        <w:rPr>
          <w:rFonts w:eastAsia="Source Han Sans CN Normal" w:hint="eastAsia"/>
          <w:color w:val="000000" w:themeColor="text1"/>
          <w:sz w:val="22"/>
          <w:lang w:eastAsia="zh-CN"/>
        </w:rPr>
        <w:t>创立者</w:t>
      </w:r>
      <w:r w:rsidRPr="001947DC">
        <w:rPr>
          <w:rFonts w:eastAsia="Source Han Sans CN Normal"/>
          <w:color w:val="000000" w:themeColor="text1"/>
          <w:sz w:val="22"/>
          <w:lang w:eastAsia="zh-CN"/>
        </w:rPr>
        <w:t>德川家康</w:t>
      </w:r>
      <w:bookmarkEnd w:id="0"/>
      <w:r w:rsidRPr="001947DC">
        <w:rPr>
          <w:rFonts w:eastAsia="Source Han Sans CN Normal"/>
          <w:color w:val="000000" w:themeColor="text1"/>
          <w:sz w:val="22"/>
          <w:lang w:eastAsia="zh-CN"/>
        </w:rPr>
        <w:t>(1543-1616)</w:t>
      </w:r>
      <w:r w:rsidRPr="001947DC">
        <w:rPr>
          <w:rFonts w:eastAsia="Source Han Sans CN Normal"/>
          <w:color w:val="000000" w:themeColor="text1"/>
          <w:sz w:val="22"/>
          <w:lang w:eastAsia="zh-CN"/>
        </w:rPr>
        <w:t>取得了石见银山的控制权，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随即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指派大久保长安监管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当地的矿山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资源。大久保长安为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石见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银山进入全盛期奠定了基础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。他的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功绩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得到肯定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后来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被擢升到更高的职位，掌管幕府旗下多处储量最丰富的贵金属矿资源。</w:t>
      </w:r>
    </w:p>
    <w:p w:rsidR="002710B2" w:rsidRPr="00FF4075" w:rsidRDefault="002710B2" w:rsidP="002710B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F4075">
        <w:rPr>
          <w:rFonts w:eastAsia="Source Han Sans CN Normal"/>
          <w:color w:val="000000" w:themeColor="text1"/>
          <w:sz w:val="22"/>
          <w:lang w:eastAsia="zh-CN"/>
        </w:rPr>
        <w:t>大久保长安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享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69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岁，但他在大安寺的墓地很久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以前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便已准备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就绪。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与其说这是埋骨之地，倒更像一座纪念碑。后来，越来越多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本地人选择安葬在这位大名鼎鼎的银山长官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旁边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于是这里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渐渐形成了一片公墓。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1943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年，一场大洪水和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随之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发生的山体滑坡摧毁了寺院建筑。如今，只有包括大久保长安墓碑在内的部分墓地依然留存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。来访者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可从银山川的河岸步道沿石阶登山前往。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2"/>
    <w:rsid w:val="00102A26"/>
    <w:rsid w:val="002710B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8809C-F342-4CA0-8A1C-E3A5CE8D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0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0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0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0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1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0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0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10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10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