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50BC" w:rsidRPr="000706C6" w:rsidRDefault="001F50BC" w:rsidP="001F50BC">
      <w:pPr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庆良间诸岛国立公园的风景</w:t>
      </w:r>
    </w:p>
    <w:p w:rsidR="001F50BC" w:rsidRPr="000706C6" w:rsidRDefault="001F50BC" w:rsidP="001F50BC">
      <w:pPr>
        <w:rPr>
          <w:rFonts w:ascii="Times New Roman" w:eastAsia="思源黑体 CN Normal" w:hAnsi="Times New Roman"/>
          <w:sz w:val="22"/>
        </w:rPr>
      </w:pPr>
      <w:r/>
    </w:p>
    <w:p w:rsidR="001F50BC" w:rsidRPr="000706C6" w:rsidRDefault="001F50BC" w:rsidP="001F50BC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庆良间诸岛国立公园由</w:t>
      </w:r>
      <w:r w:rsidRPr="000706C6">
        <w:rPr>
          <w:rFonts w:ascii="Times New Roman" w:eastAsia="思源黑体 CN Normal" w:hAnsi="Times New Roman"/>
          <w:sz w:val="22"/>
          <w:lang w:eastAsia="zh-CN"/>
        </w:rPr>
        <w:t>30</w:t>
      </w:r>
      <w:r w:rsidRPr="000706C6">
        <w:rPr>
          <w:rFonts w:ascii="Times New Roman" w:eastAsia="思源黑体 CN Normal" w:hAnsi="Times New Roman"/>
          <w:sz w:val="22"/>
          <w:lang w:eastAsia="zh-CN"/>
        </w:rPr>
        <w:t>多个大小岛屿组成。海洋与陆地交汇于此，群岛四周环绕着珊瑚礁，海岸风光丰富多样。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BC"/>
    <w:rsid w:val="00102A26"/>
    <w:rsid w:val="001F50B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725BF-8A70-4DAF-9E8B-FC5EAF8B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0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0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0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0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0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0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50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50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50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50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50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50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50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50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50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50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0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5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0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5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0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50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5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50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50BC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F50BC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