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0C6728" w:rsidRPr="000706C6" w:rsidRDefault="000C6728" w:rsidP="000C6728">
      <w:pPr>
        <w:rPr>
          <w:rFonts w:ascii="Times New Roman" w:eastAsia="思源黑体 CN Normal" w:hAnsi="Times New Roman"/>
          <w:sz w:val="22"/>
        </w:rPr>
      </w:pPr>
      <w:r>
        <w:rPr/>
        <w:t>从明治到昭和时期（20世纪）</w:t>
      </w:r>
    </w:p>
    <w:p/>
    <w:p w:rsidR="000C6728" w:rsidRPr="000706C6" w:rsidRDefault="000C6728" w:rsidP="000C6728">
      <w:pPr>
        <w:rPr>
          <w:rFonts w:ascii="Times New Roman" w:eastAsia="思源黑体 CN Normal" w:hAnsi="Times New Roman"/>
          <w:sz w:val="22"/>
        </w:rPr>
      </w:pPr>
      <w:r w:rsidRPr="000706C6">
        <w:rPr>
          <w:rFonts w:ascii="Times New Roman" w:eastAsia="思源黑体 CN Normal" w:hAnsi="Times New Roman"/>
          <w:sz w:val="22"/>
          <w:lang w:eastAsia="zh-CN"/>
        </w:rPr>
        <w:t>鲣鱼捕捞带来的繁荣</w:t>
      </w:r>
    </w:p>
    <w:p w:rsidR="000C6728" w:rsidRPr="000706C6" w:rsidRDefault="000C6728" w:rsidP="000C6728">
      <w:pPr>
        <w:rPr>
          <w:rFonts w:ascii="Times New Roman" w:eastAsia="思源黑体 CN Normal" w:hAnsi="Times New Roman"/>
          <w:sz w:val="22"/>
          <w:lang w:eastAsia="zh-CN"/>
        </w:rPr>
      </w:pPr>
      <w:r w:rsidRPr="000706C6">
        <w:rPr>
          <w:rFonts w:ascii="Times New Roman" w:eastAsia="思源黑体 CN Normal" w:hAnsi="Times New Roman"/>
          <w:sz w:val="22"/>
          <w:lang w:eastAsia="zh-CN"/>
        </w:rPr>
        <w:t>明治时代后半叶</w:t>
      </w:r>
      <w:r w:rsidRPr="000706C6">
        <w:rPr>
          <w:rFonts w:ascii="Times New Roman" w:eastAsia="思源黑体 CN Normal" w:hAnsi="Times New Roman"/>
          <w:sz w:val="22"/>
          <w:lang w:eastAsia="zh-CN"/>
        </w:rPr>
        <w:t>(</w:t>
      </w:r>
      <w:r w:rsidRPr="000706C6">
        <w:rPr>
          <w:rFonts w:ascii="Times New Roman" w:eastAsia="思源黑体 CN Normal" w:hAnsi="Times New Roman" w:cs="Times New Roman"/>
          <w:sz w:val="22"/>
          <w:lang w:eastAsia="zh-CN"/>
        </w:rPr>
        <w:t>1868</w:t>
      </w:r>
      <w:r w:rsidRPr="000706C6">
        <w:rPr>
          <w:rFonts w:ascii="Times New Roman" w:eastAsia="思源黑体 CN Normal" w:hAnsi="Times New Roman"/>
          <w:sz w:val="22"/>
          <w:lang w:eastAsia="zh-CN"/>
        </w:rPr>
        <w:t>–</w:t>
      </w:r>
      <w:r w:rsidRPr="000706C6">
        <w:rPr>
          <w:rFonts w:ascii="Times New Roman" w:eastAsia="思源黑体 CN Normal" w:hAnsi="Times New Roman" w:cs="Times New Roman"/>
          <w:sz w:val="22"/>
          <w:lang w:eastAsia="zh-CN"/>
        </w:rPr>
        <w:t>1912</w:t>
      </w:r>
      <w:r w:rsidRPr="000706C6">
        <w:rPr>
          <w:rFonts w:ascii="Times New Roman" w:eastAsia="思源黑体 CN Normal" w:hAnsi="Times New Roman"/>
          <w:sz w:val="22"/>
          <w:lang w:eastAsia="zh-CN"/>
        </w:rPr>
        <w:t>)</w:t>
      </w:r>
      <w:r w:rsidRPr="000706C6">
        <w:rPr>
          <w:rFonts w:ascii="Times New Roman" w:eastAsia="思源黑体 CN Normal" w:hAnsi="Times New Roman"/>
          <w:sz w:val="22"/>
          <w:lang w:eastAsia="zh-CN"/>
        </w:rPr>
        <w:t>，庆良间群岛的鲣鱼捕捞业蓬勃发展。这里出产的鲣鱼片被称为</w:t>
      </w:r>
      <w:r w:rsidRPr="000706C6">
        <w:rPr>
          <w:rFonts w:ascii="Times New Roman" w:eastAsia="思源黑体 CN Normal" w:hAnsi="Times New Roman"/>
          <w:sz w:val="22"/>
          <w:lang w:eastAsia="zh-CN"/>
        </w:rPr>
        <w:t>“</w:t>
      </w:r>
      <w:r w:rsidRPr="000706C6">
        <w:rPr>
          <w:rFonts w:ascii="Times New Roman" w:eastAsia="思源黑体 CN Normal" w:hAnsi="Times New Roman"/>
          <w:b/>
          <w:bCs/>
          <w:sz w:val="22"/>
          <w:lang w:eastAsia="zh-CN"/>
        </w:rPr>
        <w:t>庆良间节</w:t>
      </w:r>
      <w:r w:rsidRPr="000706C6">
        <w:rPr>
          <w:rFonts w:ascii="Times New Roman" w:eastAsia="思源黑体 CN Normal" w:hAnsi="Times New Roman"/>
          <w:sz w:val="22"/>
          <w:lang w:eastAsia="zh-CN"/>
        </w:rPr>
        <w:t>”</w:t>
      </w:r>
      <w:r w:rsidRPr="000706C6">
        <w:rPr>
          <w:rFonts w:ascii="Times New Roman" w:eastAsia="思源黑体 CN Normal" w:hAnsi="Times New Roman"/>
          <w:sz w:val="22"/>
          <w:lang w:eastAsia="zh-CN"/>
        </w:rPr>
        <w:t>，在冲绳县内外都很有名。</w:t>
      </w:r>
      <w:r w:rsidRPr="000706C6">
        <w:rPr>
          <w:rFonts w:ascii="Times New Roman" w:eastAsia="思源黑体 CN Normal" w:hAnsi="Times New Roman"/>
          <w:sz w:val="22"/>
          <w:lang w:val="x-none" w:eastAsia="zh-CN"/>
        </w:rPr>
        <w:t>由于该</w:t>
      </w:r>
      <w:r w:rsidRPr="000706C6">
        <w:rPr>
          <w:rFonts w:ascii="Times New Roman" w:eastAsia="思源黑体 CN Normal" w:hAnsi="Times New Roman"/>
          <w:sz w:val="22"/>
          <w:lang w:eastAsia="zh-CN"/>
        </w:rPr>
        <w:t>产品备受欢迎，岛上居民的生活也由此得到改善。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728"/>
    <w:rsid w:val="000C6728"/>
    <w:rsid w:val="00102A26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D52D5F4-4AFB-4C73-B41D-C5924C82B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C6728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67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67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6728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6728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6728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6728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6728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6728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C6728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0C6728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0C6728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0C6728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0C6728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0C6728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0C6728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0C6728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0C6728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0C672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0C67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672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0C67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672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0C67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6728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0C6728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0C672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0C6728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0C6728"/>
    <w:rPr>
      <w:b/>
      <w:bCs/>
      <w:smallCaps/>
      <w:color w:val="0F4761" w:themeColor="accent1" w:themeShade="BF"/>
      <w:spacing w:val="5"/>
    </w:rPr>
  </w:style>
  <w:style w:type="paragraph" w:customStyle="1" w:styleId="JA">
    <w:name w:val="JA"/>
    <w:basedOn w:val="a"/>
    <w:qFormat/>
    <w:rsid w:val="000C6728"/>
    <w:pPr>
      <w:widowControl/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</Words>
  <Characters>116</Characters>
  <Application>Microsoft Office Word</Application>
  <DocSecurity>0</DocSecurity>
  <Lines>1</Lines>
  <Paragraphs>1</Paragraphs>
  <ScaleCrop>false</ScaleCrop>
  <Company/>
  <LinksUpToDate>false</LinksUpToDate>
  <CharactersWithSpaces>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2024-07-31T13:58:00Z</dcterms:created>
  <dcterms:modified xsi:type="dcterms:W3CDTF">2024-07-31T13:58:00Z</dcterms:modified>
</cp:coreProperties>
</file>