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1C0" w:rsidRPr="00491FCB" w:rsidRDefault="000A21C0" w:rsidP="000A21C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食堂</w:t>
      </w:r>
    </w:p>
    <w:p/>
    <w:p w:rsidR="000A21C0" w:rsidRPr="00B71F1B" w:rsidRDefault="000A21C0" w:rsidP="000A21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食堂连接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着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大讲堂和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常行堂，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构成了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圆教寺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三之堂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的西轴线。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这座建筑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长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达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40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米，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十分罕见，过去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是僧人学习、进餐和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就寝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的生活空间。</w:t>
      </w:r>
    </w:p>
    <w:p w:rsidR="000A21C0" w:rsidRPr="00491FCB" w:rsidRDefault="000A21C0" w:rsidP="000A21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1174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年，</w:t>
      </w:r>
      <w:r w:rsidRPr="00B71F1B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寺院应</w:t>
      </w:r>
      <w:r w:rsidRPr="00B71F1B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退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位的后白河法皇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(1127-1192)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要求开始在此处建造殿宇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但数次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自然灾害摧毁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了第一座和其后重建的一座。现在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的食堂开工于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15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世纪中叶，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按当时计划，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建成后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它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将成为日本同类建筑中规模最大的双层大殿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由于工程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过于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浩大复杂，</w:t>
      </w:r>
      <w:r w:rsidRPr="00491FCB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历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时近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500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年都未能竣工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最终，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作为大规模改建的一部分，其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第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2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层于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1963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年落成。由于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构想到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完工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经历了漫长岁月，施工过程中出现了不少错误，例如从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2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楼露台看，大殿东南角的屋檐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与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常行堂的屋檐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交叠在了一起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</w:p>
    <w:p w:rsidR="000A21C0" w:rsidRPr="00491FCB" w:rsidRDefault="000A21C0" w:rsidP="000A21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如今，食堂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楼主要供访客抄经积累功德，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2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楼</w:t>
      </w:r>
      <w:r w:rsidRPr="00C366D1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陈列着众多宗教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及文化遗产</w:t>
      </w:r>
      <w:r w:rsidRPr="00C366D1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，展现了圆教寺悠久丰富的历史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其中一尊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14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木雕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金刚萨</w:t>
      </w:r>
      <w:r w:rsidRPr="00836856">
        <w:rPr>
          <w:rFonts w:eastAsia="Source Han Sans CN Normal" w:hint="eastAsia"/>
          <w:bCs/>
          <w:color w:val="000000" w:themeColor="text1"/>
          <w:sz w:val="22"/>
          <w:lang w:eastAsia="zh-CN"/>
        </w:rPr>
        <w:t>埵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像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则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象征对觉悟的坚定信念。</w:t>
      </w:r>
    </w:p>
    <w:p w:rsidR="000A21C0" w:rsidRPr="00491FCB" w:rsidRDefault="000A21C0" w:rsidP="000A21C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食堂是国家指定重要文化财产，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木雕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金刚萨</w:t>
      </w:r>
      <w:r w:rsidRPr="00836856">
        <w:rPr>
          <w:rFonts w:eastAsia="Source Han Sans CN Normal" w:hint="eastAsia"/>
          <w:bCs/>
          <w:color w:val="000000" w:themeColor="text1"/>
          <w:sz w:val="22"/>
          <w:lang w:eastAsia="zh-CN"/>
        </w:rPr>
        <w:t>埵</w:t>
      </w:r>
      <w:r w:rsidRPr="00491FCB">
        <w:rPr>
          <w:rFonts w:eastAsia="Source Han Sans CN Normal"/>
          <w:bCs/>
          <w:color w:val="000000" w:themeColor="text1"/>
          <w:sz w:val="22"/>
          <w:lang w:eastAsia="zh-CN"/>
        </w:rPr>
        <w:t>像</w:t>
      </w:r>
      <w:r w:rsidRPr="00491FCB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是兵库县重要文化财产。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C0"/>
    <w:rsid w:val="000A21C0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76FB2-997B-43CD-8757-CE1287C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1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1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1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1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1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1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1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1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1C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0A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