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0B2C" w:rsidRPr="00CB3EDA" w:rsidRDefault="00E40B2C" w:rsidP="00E40B2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武蔵坊弁庆</w:t>
      </w:r>
    </w:p>
    <w:p/>
    <w:p w:rsidR="00E40B2C" w:rsidRPr="00CB3EDA" w:rsidRDefault="00E40B2C" w:rsidP="00E40B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color w:val="000000" w:themeColor="text1"/>
          <w:sz w:val="22"/>
          <w:lang w:eastAsia="zh-CN"/>
        </w:rPr>
        <w:t>日本最具传奇色彩的历史人物</w:t>
      </w:r>
      <w:r w:rsidRPr="00770E63">
        <w:rPr>
          <w:rFonts w:eastAsia="Source Han Sans CN Normal" w:hint="eastAsia"/>
          <w:color w:val="000000" w:themeColor="text1"/>
          <w:sz w:val="22"/>
          <w:lang w:eastAsia="zh-CN"/>
        </w:rPr>
        <w:t>——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武藏坊弁庆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1155-1189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；弁，音同“遍”）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少时曾在圆教寺生活并修行。弁庆是一名以神力著称的武僧，也是众多文学和舞台作品里的英雄人物。在这些作品中，弁庆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通常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是勇敢和忠诚的榜样，但他的急躁和暴力倾向也同样有名。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年少之时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，弁庆执着认真的学习态度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还常常引来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其他小和尚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嘲笑。</w:t>
      </w:r>
    </w:p>
    <w:p w:rsidR="00E40B2C" w:rsidRPr="00CB3EDA" w:rsidRDefault="00E40B2C" w:rsidP="00E40B2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3EDA">
        <w:rPr>
          <w:rFonts w:eastAsia="Source Han Sans CN Normal"/>
          <w:color w:val="000000" w:themeColor="text1"/>
          <w:sz w:val="22"/>
          <w:lang w:eastAsia="zh-CN"/>
        </w:rPr>
        <w:t>弁庆在圆教寺时，发生过一件极具戏剧性的事件。据说，一个叫信浓坊戒圆的小和尚乘弁庆睡着时用木炭在他脸上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涂鸦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。弁庆在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小和尚们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的哄笑声中醒来，跑去井边察看自己的脸，发现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脸上被画了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一只破鞋底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一气之下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他开始疯狂捣毁寺庙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建筑。传说正是这件事引发了大火，让圆教寺最重要的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殿宇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化为灰烬。虽然这个故事真假难辨，但从摩尼殿通往开山堂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的途中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可以看见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那口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弁庆用来照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脸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的水井。圆教寺保存有许多与弁庆相关的文物，在食堂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CB3EDA">
        <w:rPr>
          <w:rFonts w:eastAsia="Source Han Sans CN Normal"/>
          <w:color w:val="000000" w:themeColor="text1"/>
          <w:sz w:val="22"/>
          <w:lang w:eastAsia="zh-CN"/>
        </w:rPr>
        <w:t>楼可以看见他使用过的书桌，还有他练武时用过的一对巨石。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2C"/>
    <w:rsid w:val="00102A26"/>
    <w:rsid w:val="00346BD8"/>
    <w:rsid w:val="00BD54C2"/>
    <w:rsid w:val="00D72ECD"/>
    <w:rsid w:val="00E4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AC657-8227-4E8F-8F89-70377120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0B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0B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0B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0B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0B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0B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0B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0B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0B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0B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0B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0B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0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0B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0B2C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40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2024-07-31T14:03:00Z</dcterms:created>
  <dcterms:modified xsi:type="dcterms:W3CDTF">2024-07-31T14:03:00Z</dcterms:modified>
</cp:coreProperties>
</file>