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6BAF" w:rsidRPr="008C2710" w:rsidRDefault="003E6BAF" w:rsidP="003E6BAF">
      <w:pPr>
        <w:widowControl/>
        <w:autoSpaceDE w:val="0"/>
        <w:autoSpaceDN w:val="0"/>
        <w:spacing w:line="0" w:lineRule="atLeast"/>
        <w:jc w:val="left"/>
        <w:rPr>
          <w:rFonts w:ascii="Batang" w:eastAsia="Batang" w:hAnsi="Batang" w:cs="Times New Roman"/>
          <w:b/>
          <w:szCs w:val="21"/>
        </w:rPr>
      </w:pPr>
      <w:r>
        <w:rPr>
          <w:b/>
        </w:rPr>
        <w:t>나카미세 상점가</w:t>
      </w:r>
    </w:p>
    <w:p/>
    <w:p w:rsidR="003E6BAF" w:rsidRPr="008C2710" w:rsidRDefault="003E6BAF" w:rsidP="003E6BAF">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 xml:space="preserve">나카미세 상점가는 우사 신궁의 </w:t>
      </w:r>
      <w:r w:rsidRPr="008C2710">
        <w:rPr>
          <w:rStyle w:val="jlqj4b"/>
          <w:rFonts w:ascii="Batang" w:eastAsia="Batang" w:hAnsi="Batang"/>
          <w:szCs w:val="21"/>
          <w:lang w:val="ko-KR" w:bidi="ko-KR"/>
        </w:rPr>
        <w:t>주요 참배길을 따라 형성된 상점가로</w:t>
      </w:r>
      <w:r w:rsidRPr="008C2710">
        <w:rPr>
          <w:rFonts w:ascii="Batang" w:eastAsia="Batang" w:hAnsi="Batang"/>
          <w:szCs w:val="21"/>
          <w:lang w:val="ko-KR" w:bidi="ko-KR"/>
        </w:rPr>
        <w:t>, 향토</w:t>
      </w:r>
      <w:r w:rsidRPr="008C2710">
        <w:rPr>
          <w:rFonts w:ascii="Batang" w:hAnsi="Batang" w:hint="eastAsia"/>
          <w:szCs w:val="21"/>
          <w:lang w:val="ko-KR" w:bidi="ko-KR"/>
        </w:rPr>
        <w:t xml:space="preserve"> </w:t>
      </w:r>
      <w:r w:rsidRPr="008C2710">
        <w:rPr>
          <w:rFonts w:ascii="Batang" w:eastAsia="Batang" w:hAnsi="Batang"/>
          <w:szCs w:val="21"/>
          <w:lang w:val="ko-KR" w:bidi="ko-KR"/>
        </w:rPr>
        <w:t>요리를 제공하는 음식점과 다양한 지역 명물이나 특산품을 판매하는 가게들이 즐비하게 늘어선 곳입니다. 이 상점가는 1932년부터 1941년까지 우사 신궁에서 이루어졌던 쇼와의 대재건 때, 우사 신궁 서쪽 출구 인근의 신메이초라는 상점가를 대체하기 위해 만들어졌습니다. 현재는 주변 주민들이나 신사를 방문하는 참배객과 관광객 등을 맞이하는 활기 넘치는 지역으로 변모했습니다.</w:t>
      </w:r>
    </w:p>
    <w:p w:rsidR="003E6BAF" w:rsidRPr="008C2710" w:rsidRDefault="003E6BAF" w:rsidP="003E6BAF">
      <w:pPr>
        <w:widowControl/>
        <w:autoSpaceDE w:val="0"/>
        <w:autoSpaceDN w:val="0"/>
        <w:spacing w:line="0" w:lineRule="atLeast"/>
        <w:jc w:val="left"/>
        <w:rPr>
          <w:rFonts w:ascii="Batang" w:eastAsia="Batang" w:hAnsi="Batang" w:cs="Times New Roman"/>
          <w:szCs w:val="21"/>
        </w:rPr>
      </w:pPr>
    </w:p>
    <w:p w:rsidR="003E6BAF" w:rsidRPr="008C2710" w:rsidRDefault="003E6BAF" w:rsidP="003E6BAF">
      <w:pPr>
        <w:widowControl/>
        <w:autoSpaceDE w:val="0"/>
        <w:autoSpaceDN w:val="0"/>
        <w:spacing w:line="0" w:lineRule="atLeast"/>
        <w:jc w:val="left"/>
        <w:rPr>
          <w:rFonts w:ascii="Batang" w:eastAsia="Batang" w:hAnsi="Batang" w:cs="Times New Roman"/>
          <w:b/>
          <w:szCs w:val="21"/>
        </w:rPr>
      </w:pPr>
      <w:r w:rsidRPr="008C2710">
        <w:rPr>
          <w:rFonts w:ascii="Batang" w:eastAsia="Batang" w:hAnsi="Batang"/>
          <w:b/>
          <w:szCs w:val="21"/>
          <w:lang w:val="ko-KR" w:bidi="ko-KR"/>
        </w:rPr>
        <w:t>향토요리</w:t>
      </w:r>
    </w:p>
    <w:p w:rsidR="003E6BAF" w:rsidRPr="008C2710" w:rsidRDefault="003E6BAF" w:rsidP="003E6BAF">
      <w:pPr>
        <w:widowControl/>
        <w:autoSpaceDE w:val="0"/>
        <w:autoSpaceDN w:val="0"/>
        <w:spacing w:line="0" w:lineRule="atLeast"/>
        <w:ind w:firstLineChars="100" w:firstLine="210"/>
        <w:jc w:val="left"/>
        <w:rPr>
          <w:rFonts w:ascii="Batang" w:eastAsia="Batang" w:hAnsi="Batang" w:cs="Times New Roman"/>
          <w:b/>
          <w:szCs w:val="21"/>
        </w:rPr>
      </w:pPr>
      <w:r w:rsidRPr="008C2710">
        <w:rPr>
          <w:rFonts w:ascii="Batang" w:eastAsia="Batang" w:hAnsi="Batang"/>
          <w:szCs w:val="21"/>
          <w:lang w:val="ko-KR" w:bidi="ko-KR"/>
        </w:rPr>
        <w:t xml:space="preserve">나카미세 상점가에 자리한 대부분의 음식점에서는 우사시나 오이타현의 명물 요리를 맛볼 수 있습니다. 인기 메뉴는 우사 스타일의 닭튀김, 지역산 파를 사용한 </w:t>
      </w:r>
      <w:r w:rsidRPr="008C2710">
        <w:rPr>
          <w:rFonts w:ascii="Batang" w:eastAsia="Batang" w:hAnsi="Batang" w:hint="eastAsia"/>
          <w:szCs w:val="21"/>
          <w:lang w:val="ko-KR" w:bidi="ko-KR"/>
        </w:rPr>
        <w:t>네기야키(</w:t>
      </w:r>
      <w:r w:rsidRPr="008C2710">
        <w:rPr>
          <w:rFonts w:ascii="Batang" w:eastAsia="Batang" w:hAnsi="Batang"/>
          <w:szCs w:val="21"/>
          <w:lang w:val="ko-KR" w:bidi="ko-KR"/>
        </w:rPr>
        <w:t>파전</w:t>
      </w:r>
      <w:r w:rsidRPr="008C2710">
        <w:rPr>
          <w:rFonts w:ascii="Batang" w:eastAsia="Batang" w:hAnsi="Batang" w:hint="eastAsia"/>
          <w:szCs w:val="21"/>
          <w:lang w:val="ko-KR" w:bidi="ko-KR"/>
        </w:rPr>
        <w:t>)</w:t>
      </w:r>
      <w:r w:rsidRPr="008C2710">
        <w:rPr>
          <w:rFonts w:ascii="Batang" w:eastAsia="Batang" w:hAnsi="Batang"/>
          <w:szCs w:val="21"/>
          <w:lang w:val="ko-KR" w:bidi="ko-KR"/>
        </w:rPr>
        <w:t xml:space="preserve">, 튀김이나 전골요리로 제공되는 우사산 미꾸라지 요리, 민물게로 만든 </w:t>
      </w:r>
      <w:r w:rsidRPr="008C2710">
        <w:rPr>
          <w:rFonts w:ascii="Batang" w:eastAsia="Batang" w:hAnsi="Batang" w:hint="eastAsia"/>
          <w:szCs w:val="21"/>
          <w:lang w:val="ko-KR" w:bidi="ko-KR"/>
        </w:rPr>
        <w:t xml:space="preserve">간지루란 이름의 </w:t>
      </w:r>
      <w:r w:rsidRPr="008C2710">
        <w:rPr>
          <w:rFonts w:ascii="Batang" w:eastAsia="Batang" w:hAnsi="Batang"/>
          <w:szCs w:val="21"/>
          <w:lang w:val="ko-KR" w:bidi="ko-KR"/>
        </w:rPr>
        <w:t>탕 등입니다.</w:t>
      </w:r>
    </w:p>
    <w:p w:rsidR="003E6BAF" w:rsidRPr="008C2710" w:rsidRDefault="003E6BAF" w:rsidP="003E6BAF">
      <w:pPr>
        <w:widowControl/>
        <w:autoSpaceDE w:val="0"/>
        <w:autoSpaceDN w:val="0"/>
        <w:spacing w:line="0" w:lineRule="atLeast"/>
        <w:jc w:val="left"/>
        <w:rPr>
          <w:rFonts w:ascii="Batang" w:eastAsia="Batang" w:hAnsi="Batang" w:cs="Times New Roman"/>
          <w:szCs w:val="21"/>
        </w:rPr>
      </w:pPr>
    </w:p>
    <w:p w:rsidR="003E6BAF" w:rsidRPr="008C2710" w:rsidRDefault="003E6BAF" w:rsidP="003E6BAF">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나카미세에서는 지역의 특산품인 청귤이나 유자 등 감귤류 과일로 만든 다양한 토산품과 과자 등을 구입할 수 있습니다. 또한 인근 바다에서 어획한 홍새우를 건조시켜 가정식 요리에도 편리하게 사용할 수 있도록 포장한 상품도 판매하고 있습니다. 오이타현에서 가장 많은 양조업체가 있는 우사시에는 일본 최대의 보리소주 제조사도 자리해 있어서 전통적인 일본주뿐만 아니라, 새롭게 개발된 알코올 음료도 폭넓게 맛볼 수 있습니다.</w:t>
      </w:r>
    </w:p>
    <w:p w:rsidR="003E6BAF" w:rsidRPr="008C2710" w:rsidRDefault="003E6BAF" w:rsidP="003E6BAF">
      <w:pPr>
        <w:widowControl/>
        <w:autoSpaceDE w:val="0"/>
        <w:autoSpaceDN w:val="0"/>
        <w:spacing w:line="0" w:lineRule="atLeast"/>
        <w:jc w:val="left"/>
        <w:rPr>
          <w:rFonts w:ascii="Batang" w:eastAsia="Batang" w:hAnsi="Batang" w:cs="Times New Roman"/>
          <w:szCs w:val="21"/>
        </w:rPr>
      </w:pPr>
    </w:p>
    <w:p w:rsidR="003E6BAF" w:rsidRPr="008C2710" w:rsidRDefault="003E6BAF" w:rsidP="003E6BAF">
      <w:pPr>
        <w:widowControl/>
        <w:autoSpaceDE w:val="0"/>
        <w:autoSpaceDN w:val="0"/>
        <w:spacing w:line="0" w:lineRule="atLeast"/>
        <w:jc w:val="left"/>
        <w:rPr>
          <w:rFonts w:ascii="Batang" w:eastAsia="Batang" w:hAnsi="Batang" w:cs="Times New Roman"/>
          <w:b/>
          <w:szCs w:val="21"/>
        </w:rPr>
      </w:pPr>
      <w:r w:rsidRPr="008C2710">
        <w:rPr>
          <w:rFonts w:ascii="Batang" w:eastAsia="Batang" w:hAnsi="Batang"/>
          <w:b/>
          <w:szCs w:val="21"/>
          <w:lang w:val="ko-KR" w:bidi="ko-KR"/>
        </w:rPr>
        <w:t>우사 표주박</w:t>
      </w:r>
    </w:p>
    <w:p w:rsidR="003E6BAF" w:rsidRPr="008C2710" w:rsidRDefault="003E6BAF" w:rsidP="003E6BAF">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일본에서 운수를 좋게 만들어 주는 물건으로 알려져 있는 표주박은 우사 신궁에 얽힌 전설에도 등장하기 때문에 부적이나 선물용 기념품으로 인기가 많습니다. 3세기를 배경으로 한 이야기에 따르면 진구 황후가 표주박에 모유를 담아 아들(후의 오진 천황으로서 현재는 우사 신궁의 하치만 신으로 숭배됨)에게 먹였다고 합니다. 표주박을 사용한 장식품도 다수 판매되고 있으며, 우사 신궁에서는 에마(소원을 적어서 신사나 사원에 봉납하는 목판) 대신 표주박을 걸고 기도를 드릴 수도 있습니다. 나카미세에서 멀지 않은 칙사가도 주변에는 조미료 용기나 꽃병, 행운을 불러온다는 장식품 등 표주박을 사용한 상품을 전문적으로 취급하는 오래된 가게가 있습니다.</w:t>
      </w:r>
    </w:p>
    <w:p w:rsidR="003E6BAF" w:rsidRPr="008C2710" w:rsidRDefault="003E6BAF" w:rsidP="003E6BAF">
      <w:pPr>
        <w:widowControl/>
        <w:autoSpaceDE w:val="0"/>
        <w:autoSpaceDN w:val="0"/>
        <w:spacing w:line="0" w:lineRule="atLeast"/>
        <w:jc w:val="left"/>
        <w:rPr>
          <w:rFonts w:ascii="Batang" w:eastAsia="Batang" w:hAnsi="Batang" w:cs="Times New Roman"/>
          <w:szCs w:val="21"/>
        </w:rPr>
      </w:pPr>
    </w:p>
    <w:p w:rsidR="003E6BAF" w:rsidRPr="008C2710" w:rsidRDefault="003E6BAF" w:rsidP="003E6BAF">
      <w:pPr>
        <w:widowControl/>
        <w:autoSpaceDE w:val="0"/>
        <w:autoSpaceDN w:val="0"/>
        <w:spacing w:line="0" w:lineRule="atLeast"/>
        <w:jc w:val="left"/>
        <w:rPr>
          <w:rFonts w:ascii="Batang" w:eastAsia="Batang" w:hAnsi="Batang" w:cs="Times New Roman"/>
          <w:b/>
          <w:szCs w:val="21"/>
        </w:rPr>
      </w:pPr>
      <w:r w:rsidRPr="008C2710">
        <w:rPr>
          <w:rFonts w:ascii="Batang" w:eastAsia="Batang" w:hAnsi="Batang"/>
          <w:b/>
          <w:szCs w:val="21"/>
          <w:lang w:val="ko-KR" w:bidi="ko-KR"/>
        </w:rPr>
        <w:t>우사 사탕</w:t>
      </w:r>
    </w:p>
    <w:p w:rsidR="003E6BAF" w:rsidRPr="008C2710" w:rsidRDefault="003E6BAF" w:rsidP="003E6BAF">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전설과 관련된 상품으로 또 하나 유명한 것이 엿기름과 쌀로 만든 우사 사탕입니다. 우사 표주박과 마찬가지로, 진구 황후가 오진 천황을 먹이기 위해 모유 대신 액체로 된 우사 사탕을 사용했다고 합니다. 원래 우사 사탕은 하얗고 부드러운 단맛이 느껴지는 소박한 사탕이지만, 최근에는 다른 종류의 맛도 종종 등장하고 있습니다. 잘게 쪼개서 먹을 수 있도록 작은 판 모양으로 판매되는 것이 있는가 하면, 미리 한입 크기로 쪼개 놓은 것도 있습니다. 하지만 어떤 형태든 우사 사탕은 깨물지 말고 천천히 녹여서 먹어야 합니다. 달콤한 맛과 그에 얽힌 독특한 이야기 외에도 천연 재료를 사용</w:t>
      </w:r>
      <w:r w:rsidRPr="008C2710">
        <w:rPr>
          <w:rFonts w:ascii="Batang" w:eastAsia="Batang" w:hAnsi="Batang" w:hint="eastAsia"/>
          <w:szCs w:val="21"/>
          <w:lang w:val="ko-KR" w:bidi="ko-KR"/>
        </w:rPr>
        <w:t>한 점이나</w:t>
      </w:r>
      <w:r w:rsidRPr="008C2710">
        <w:rPr>
          <w:rFonts w:ascii="Batang" w:eastAsia="Batang" w:hAnsi="Batang"/>
          <w:szCs w:val="21"/>
          <w:lang w:val="ko-KR" w:bidi="ko-KR"/>
        </w:rPr>
        <w:t xml:space="preserve"> 유통기한이 길게 유지된다는 점 또한 선물용 기념품으로서 우사 사탕의 인기에 한몫하고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AF"/>
    <w:rsid w:val="00102A26"/>
    <w:rsid w:val="00346BD8"/>
    <w:rsid w:val="003E6BA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55E7F2-8068-452E-82F9-469B6664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6B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6B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6B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6B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6B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6B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6B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6B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6B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B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6B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6B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6B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6B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6B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6B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6B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6B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6B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6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B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6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BAF"/>
    <w:pPr>
      <w:spacing w:before="160" w:after="160"/>
      <w:jc w:val="center"/>
    </w:pPr>
    <w:rPr>
      <w:i/>
      <w:iCs/>
      <w:color w:val="404040" w:themeColor="text1" w:themeTint="BF"/>
    </w:rPr>
  </w:style>
  <w:style w:type="character" w:customStyle="1" w:styleId="a8">
    <w:name w:val="引用文 (文字)"/>
    <w:basedOn w:val="a0"/>
    <w:link w:val="a7"/>
    <w:uiPriority w:val="29"/>
    <w:rsid w:val="003E6BAF"/>
    <w:rPr>
      <w:i/>
      <w:iCs/>
      <w:color w:val="404040" w:themeColor="text1" w:themeTint="BF"/>
    </w:rPr>
  </w:style>
  <w:style w:type="paragraph" w:styleId="a9">
    <w:name w:val="List Paragraph"/>
    <w:basedOn w:val="a"/>
    <w:uiPriority w:val="34"/>
    <w:qFormat/>
    <w:rsid w:val="003E6BAF"/>
    <w:pPr>
      <w:ind w:left="720"/>
      <w:contextualSpacing/>
    </w:pPr>
  </w:style>
  <w:style w:type="character" w:styleId="21">
    <w:name w:val="Intense Emphasis"/>
    <w:basedOn w:val="a0"/>
    <w:uiPriority w:val="21"/>
    <w:qFormat/>
    <w:rsid w:val="003E6BAF"/>
    <w:rPr>
      <w:i/>
      <w:iCs/>
      <w:color w:val="0F4761" w:themeColor="accent1" w:themeShade="BF"/>
    </w:rPr>
  </w:style>
  <w:style w:type="paragraph" w:styleId="22">
    <w:name w:val="Intense Quote"/>
    <w:basedOn w:val="a"/>
    <w:next w:val="a"/>
    <w:link w:val="23"/>
    <w:uiPriority w:val="30"/>
    <w:qFormat/>
    <w:rsid w:val="003E6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6BAF"/>
    <w:rPr>
      <w:i/>
      <w:iCs/>
      <w:color w:val="0F4761" w:themeColor="accent1" w:themeShade="BF"/>
    </w:rPr>
  </w:style>
  <w:style w:type="character" w:styleId="24">
    <w:name w:val="Intense Reference"/>
    <w:basedOn w:val="a0"/>
    <w:uiPriority w:val="32"/>
    <w:qFormat/>
    <w:rsid w:val="003E6BAF"/>
    <w:rPr>
      <w:b/>
      <w:bCs/>
      <w:smallCaps/>
      <w:color w:val="0F4761" w:themeColor="accent1" w:themeShade="BF"/>
      <w:spacing w:val="5"/>
    </w:rPr>
  </w:style>
  <w:style w:type="character" w:customStyle="1" w:styleId="jlqj4b">
    <w:name w:val="jlqj4b"/>
    <w:basedOn w:val="a0"/>
    <w:rsid w:val="003E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