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A58AD" w:rsidRPr="008C2710" w:rsidRDefault="00AA58AD" w:rsidP="00AA58AD">
      <w:pPr>
        <w:widowControl/>
        <w:autoSpaceDE w:val="0"/>
        <w:autoSpaceDN w:val="0"/>
        <w:spacing w:line="0" w:lineRule="atLeast"/>
        <w:jc w:val="left"/>
        <w:rPr>
          <w:rFonts w:ascii="Batang" w:eastAsia="Batang" w:hAnsi="Batang"/>
          <w:b/>
          <w:szCs w:val="21"/>
        </w:rPr>
      </w:pPr>
      <w:r>
        <w:rPr>
          <w:b/>
        </w:rPr>
        <w:t>다이라쿠지 절(大樂寺)</w:t>
      </w:r>
    </w:p>
    <w:p/>
    <w:p w:rsidR="00AA58AD" w:rsidRPr="008C2710" w:rsidRDefault="00AA58AD" w:rsidP="00AA58AD">
      <w:pPr>
        <w:widowControl/>
        <w:autoSpaceDE w:val="0"/>
        <w:autoSpaceDN w:val="0"/>
        <w:spacing w:line="0" w:lineRule="atLeast"/>
        <w:ind w:firstLineChars="100" w:firstLine="210"/>
        <w:jc w:val="left"/>
        <w:rPr>
          <w:rFonts w:ascii="Batang" w:eastAsia="Batang" w:hAnsi="Batang"/>
          <w:szCs w:val="21"/>
        </w:rPr>
      </w:pPr>
      <w:r w:rsidRPr="008C2710">
        <w:rPr>
          <w:rFonts w:ascii="Batang" w:eastAsia="Batang" w:hAnsi="Batang" w:hint="eastAsia"/>
          <w:szCs w:val="21"/>
          <w:lang w:val="ko-KR" w:bidi="ko-KR"/>
        </w:rPr>
        <w:t>다이라쿠지 절(大樂寺)은 1333년 나라에 있는 큰 사찰 중 하나인 사이다이지 절(西大寺)의 승려 도미쓰(道密)에 의해 창건되었습니다. 당시 우사 신궁의 궁사(최고위 신관)였던 이토즈 긴쓰라로부터 자금을 제공받았기 때문에 다이라쿠지 절은 이토즈 가문의 보다이지(菩提寺, 한 가문의 일족이 선조의 혼령을 기리기 위해 지은 사원)로 이용되었는데, 당시의 위패는 현재도 지부쓰도(持</w:t>
      </w:r>
      <w:r w:rsidRPr="008C2710">
        <w:rPr>
          <w:rFonts w:ascii="Batang" w:eastAsia="Batang" w:hAnsi="Batang" w:cs="Batang" w:hint="eastAsia"/>
          <w:szCs w:val="21"/>
          <w:lang w:val="ko-KR" w:bidi="ko-KR"/>
        </w:rPr>
        <w:t>佛堂</w:t>
      </w:r>
      <w:r w:rsidRPr="008C2710">
        <w:rPr>
          <w:rFonts w:ascii="Batang" w:eastAsia="Batang" w:hAnsi="Batang" w:hint="eastAsia"/>
          <w:szCs w:val="21"/>
          <w:lang w:val="ko-KR" w:bidi="ko-KR"/>
        </w:rPr>
        <w:t>)라는 사당에 안치되어 있습니다. 1334년 다이라쿠지 절은 고다이고 천황(1288~1339)의 명에 따라 국가의 평화와 보호를 기원하는 칙원사가 되었습니다. 또한 신토와 불교가 융합되었던 시대에는 우사 신궁과 그 주변의 사찰들을 위해 승려를 양성하는 교육</w:t>
      </w:r>
      <w:r w:rsidRPr="008C2710">
        <w:rPr>
          <w:rFonts w:ascii="Batang" w:hAnsi="Batang" w:hint="eastAsia"/>
          <w:szCs w:val="21"/>
          <w:lang w:val="ko-KR" w:bidi="ko-KR"/>
        </w:rPr>
        <w:t xml:space="preserve"> </w:t>
      </w:r>
      <w:r w:rsidRPr="008C2710">
        <w:rPr>
          <w:rFonts w:ascii="Batang" w:eastAsia="Batang" w:hAnsi="Batang" w:hint="eastAsia"/>
          <w:szCs w:val="21"/>
          <w:lang w:val="ko-KR" w:bidi="ko-KR"/>
        </w:rPr>
        <w:t>기관으로도 역할했습니다. 다이라쿠지 절은 현재 고야산 진언종(</w:t>
      </w:r>
      <w:r w:rsidRPr="008C2710">
        <w:rPr>
          <w:rFonts w:ascii="Batang" w:eastAsia="Batang" w:hAnsi="Batang" w:hint="eastAsia"/>
          <w:szCs w:val="21"/>
        </w:rPr>
        <w:t>高野山眞言宗)</w:t>
      </w:r>
      <w:r w:rsidRPr="008C2710">
        <w:rPr>
          <w:rFonts w:ascii="Batang" w:eastAsia="Batang" w:hAnsi="Batang" w:hint="eastAsia"/>
          <w:szCs w:val="21"/>
          <w:lang w:val="ko-KR" w:bidi="ko-KR"/>
        </w:rPr>
        <w:t>에 소속되어 있습니다.</w:t>
      </w:r>
    </w:p>
    <w:p w:rsidR="00AA58AD" w:rsidRPr="008C2710" w:rsidRDefault="00AA58AD" w:rsidP="00AA58AD">
      <w:pPr>
        <w:widowControl/>
        <w:autoSpaceDE w:val="0"/>
        <w:autoSpaceDN w:val="0"/>
        <w:spacing w:line="0" w:lineRule="atLeast"/>
        <w:jc w:val="left"/>
        <w:rPr>
          <w:rFonts w:ascii="Batang" w:eastAsia="Batang" w:hAnsi="Batang"/>
          <w:szCs w:val="21"/>
        </w:rPr>
      </w:pPr>
    </w:p>
    <w:p w:rsidR="00AA58AD" w:rsidRPr="008C2710" w:rsidRDefault="00AA58AD" w:rsidP="00AA58AD">
      <w:pPr>
        <w:widowControl/>
        <w:autoSpaceDE w:val="0"/>
        <w:autoSpaceDN w:val="0"/>
        <w:spacing w:line="0" w:lineRule="atLeast"/>
        <w:ind w:firstLineChars="100" w:firstLine="210"/>
        <w:jc w:val="left"/>
        <w:rPr>
          <w:rFonts w:ascii="Batang" w:eastAsia="Batang" w:hAnsi="Batang"/>
          <w:szCs w:val="21"/>
        </w:rPr>
      </w:pPr>
      <w:r w:rsidRPr="008C2710">
        <w:rPr>
          <w:rFonts w:ascii="Batang" w:eastAsia="Batang" w:hAnsi="Batang" w:hint="eastAsia"/>
          <w:szCs w:val="21"/>
          <w:lang w:val="ko-KR" w:bidi="ko-KR"/>
        </w:rPr>
        <w:t>다이라쿠지 절의 본당은 이곳에서 가장 중요한 7개의 불상을 보관하기 위해 특별히 건립되었습니다. 본존은 높이 1.4m의 미륵상으로 그 양옆에는 미륵을 보좌하는 대묘상보살과 법원림보살이 거의 대칭적인 형태로 안치되어 있습니다. 현재의 미륵보살은 수행을 하고 있으며 석가모니의 후계자로서 먼 훗날 다음 부처가 되기 위해 이 세상에 나타날 것이라고 여겨집니다. 다이라쿠지 절의 미륵상은 연꽃 대좌에 앉아 있는 여래의 모습으로 묘사되어 있는데, 오른손은 위로 들어올려 두려움을 없애는 몸짓을 취하고 왼손은 손바닥을 아래로 향하게 하여 무릎 위에 올려 놓았습니다. 또한 이 삼존불은 미륵을 사방에서 수호하는 신인 지국천(동쪽), 증장천(남쪽), 광목천(서쪽), 다문천(북쪽)에게 둘러싸여 있습니다. 이곳의 모든 불상들은 헤이안 시대(794~1185) 후반 노송나무를 사용해 요세기즈쿠리(머리와 몸통, 손발을 따로 만들었다가 나중에 조립하는 방식)라는 기법으로 제작된 것으로, 현재는 국가 중요문화재로 지정되어 있습니다.</w:t>
      </w:r>
    </w:p>
    <w:p w:rsidR="00AA58AD" w:rsidRPr="008C2710" w:rsidRDefault="00AA58AD" w:rsidP="00AA58AD">
      <w:pPr>
        <w:widowControl/>
        <w:autoSpaceDE w:val="0"/>
        <w:autoSpaceDN w:val="0"/>
        <w:spacing w:line="0" w:lineRule="atLeast"/>
        <w:jc w:val="left"/>
        <w:rPr>
          <w:rFonts w:ascii="Batang" w:eastAsia="Batang" w:hAnsi="Batang"/>
          <w:szCs w:val="21"/>
        </w:rPr>
      </w:pPr>
    </w:p>
    <w:p w:rsidR="00AA58AD" w:rsidRPr="008C2710" w:rsidRDefault="00AA58AD" w:rsidP="00AA58AD">
      <w:pPr>
        <w:widowControl/>
        <w:autoSpaceDE w:val="0"/>
        <w:autoSpaceDN w:val="0"/>
        <w:spacing w:line="0" w:lineRule="atLeast"/>
        <w:ind w:firstLineChars="100" w:firstLine="210"/>
        <w:jc w:val="left"/>
        <w:rPr>
          <w:rFonts w:ascii="Batang" w:eastAsia="Batang" w:hAnsi="Batang"/>
          <w:szCs w:val="21"/>
        </w:rPr>
      </w:pPr>
      <w:r w:rsidRPr="008C2710">
        <w:rPr>
          <w:rFonts w:ascii="Batang" w:eastAsia="Batang" w:hAnsi="Batang" w:hint="eastAsia"/>
          <w:szCs w:val="21"/>
          <w:lang w:val="ko-KR" w:bidi="ko-KR"/>
        </w:rPr>
        <w:t>이 외에도 다이라쿠지 절에는 많은 수의 귀중한 보물들이 소장되어 있습니다. 본당의 진열장에는 이 절의 시조인 도미쓰가 의식 때 사용했다고 전해지는 고코쇼라는 도구와 진언종의 개창자인 구카이(空海, 774~835)가 직접 손으로 그 일부를 썼다고 전해지는 반야심경 두루마리가 전시되어 있습니다. 지부쓰도 당에는 6개의 팔을 가진 자비의 보살인 여의륜관음상이 안치되어 있습니다. 사찰에서 전해지는 이야기에 따르면 이 불상은 헤이케모노가타리(13세기에 쓰여진 군기문학)에 등장하는 강력한 무사 가문 헤이케(다이라 가문)의 일원인 다이라노 시게모리(1138~1179)가 소유했었다고 여겨집니다.</w:t>
      </w:r>
    </w:p>
    <w:p w:rsidR="00AA58AD" w:rsidRPr="008C2710" w:rsidRDefault="00AA58AD" w:rsidP="00AA58AD">
      <w:pPr>
        <w:widowControl/>
        <w:autoSpaceDE w:val="0"/>
        <w:autoSpaceDN w:val="0"/>
        <w:spacing w:line="0" w:lineRule="atLeast"/>
        <w:jc w:val="left"/>
        <w:rPr>
          <w:rFonts w:ascii="Batang" w:eastAsia="Batang" w:hAnsi="Batang"/>
          <w:szCs w:val="21"/>
        </w:rPr>
      </w:pPr>
    </w:p>
    <w:p w:rsidR="00AA58AD" w:rsidRPr="008C2710" w:rsidRDefault="00AA58AD" w:rsidP="00AA58AD">
      <w:pPr>
        <w:widowControl/>
        <w:autoSpaceDE w:val="0"/>
        <w:autoSpaceDN w:val="0"/>
        <w:spacing w:line="0" w:lineRule="atLeast"/>
        <w:ind w:firstLineChars="100" w:firstLine="210"/>
        <w:jc w:val="left"/>
        <w:rPr>
          <w:rFonts w:ascii="Batang" w:eastAsia="Batang" w:hAnsi="Batang"/>
          <w:szCs w:val="21"/>
        </w:rPr>
      </w:pPr>
      <w:r w:rsidRPr="008C2710">
        <w:rPr>
          <w:rFonts w:ascii="Batang" w:eastAsia="Batang" w:hAnsi="Batang" w:hint="eastAsia"/>
          <w:szCs w:val="21"/>
          <w:lang w:val="ko-KR" w:bidi="ko-KR"/>
        </w:rPr>
        <w:t>다이시도 당(大師堂)과 고마도 당(護摩堂)은 불경을 암송하면서 고마기(護摩木)라 불리는 나무판을 신성한 불에 태우는 고마 공양 의식을 행할 때 이용됩니다. 법당 안에는 부동명왕상과 구카이상, 그리고 88개의 작은 불상(하나의 불상이 구카이와 관련된 시코쿠 지역의 영지 88곳을 의미함)이 있습니다. 경내에는 보살과 명왕 등의 석조상과 여러 개의 석탑이 있으며, 종루에 매달린 커다란 범종은 1382년에 만들어진 것으로 오이타현에서는 두</w:t>
      </w:r>
      <w:r w:rsidRPr="008C2710">
        <w:rPr>
          <w:rFonts w:ascii="Batang" w:hAnsi="Batang" w:hint="eastAsia"/>
          <w:szCs w:val="21"/>
          <w:lang w:val="ko-KR" w:bidi="ko-KR"/>
        </w:rPr>
        <w:t xml:space="preserve"> </w:t>
      </w:r>
      <w:r w:rsidRPr="008C2710">
        <w:rPr>
          <w:rFonts w:ascii="Batang" w:eastAsia="Batang" w:hAnsi="Batang" w:hint="eastAsia"/>
          <w:szCs w:val="21"/>
          <w:lang w:val="ko-KR" w:bidi="ko-KR"/>
        </w:rPr>
        <w:t>번째로 오래된 일본산 범종입니다.</w:t>
      </w:r>
    </w:p>
    <w:p w:rsidR="00AA58AD" w:rsidRPr="008C2710" w:rsidRDefault="00AA58AD" w:rsidP="00AA58AD">
      <w:pPr>
        <w:widowControl/>
        <w:autoSpaceDE w:val="0"/>
        <w:autoSpaceDN w:val="0"/>
        <w:spacing w:line="0" w:lineRule="atLeast"/>
        <w:jc w:val="left"/>
        <w:rPr>
          <w:rFonts w:ascii="Batang" w:eastAsia="Batang" w:hAnsi="Batang"/>
          <w:szCs w:val="21"/>
        </w:rPr>
      </w:pPr>
    </w:p>
    <w:p w:rsidR="00AA58AD" w:rsidRPr="008C2710" w:rsidRDefault="00AA58AD" w:rsidP="00AA58AD">
      <w:pPr>
        <w:widowControl/>
        <w:autoSpaceDE w:val="0"/>
        <w:autoSpaceDN w:val="0"/>
        <w:snapToGrid w:val="0"/>
        <w:ind w:firstLineChars="100" w:firstLine="210"/>
        <w:jc w:val="left"/>
        <w:rPr>
          <w:rFonts w:ascii="Batang" w:eastAsia="Batang" w:hAnsi="Batang"/>
          <w:szCs w:val="21"/>
        </w:rPr>
      </w:pPr>
      <w:r w:rsidRPr="008C2710">
        <w:rPr>
          <w:rFonts w:ascii="Batang" w:eastAsia="Batang" w:hAnsi="Batang" w:hint="eastAsia"/>
          <w:szCs w:val="21"/>
          <w:lang w:val="ko-KR" w:bidi="ko-KR"/>
        </w:rPr>
        <w:t>다이라쿠지 절은 우사 신궁의 정북쪽, 신쿄 다리에서 멀지 않은 곳에 위치해 있습니다. 참배는 누구나 자유롭게 할 수 있지만, 본당 입장은 유료입니다.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8AD"/>
    <w:rsid w:val="00102A26"/>
    <w:rsid w:val="00346BD8"/>
    <w:rsid w:val="00AA58AD"/>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7DD3D11-67DD-4AB0-88E5-21D0A42D8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A58A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A58A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A58A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A58A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A58A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A58A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A58A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A58A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A58A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A58A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A58A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A58A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A58A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A58A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A58A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A58A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A58A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A58A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A58A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A58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58A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A58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58AD"/>
    <w:pPr>
      <w:spacing w:before="160" w:after="160"/>
      <w:jc w:val="center"/>
    </w:pPr>
    <w:rPr>
      <w:i/>
      <w:iCs/>
      <w:color w:val="404040" w:themeColor="text1" w:themeTint="BF"/>
    </w:rPr>
  </w:style>
  <w:style w:type="character" w:customStyle="1" w:styleId="a8">
    <w:name w:val="引用文 (文字)"/>
    <w:basedOn w:val="a0"/>
    <w:link w:val="a7"/>
    <w:uiPriority w:val="29"/>
    <w:rsid w:val="00AA58AD"/>
    <w:rPr>
      <w:i/>
      <w:iCs/>
      <w:color w:val="404040" w:themeColor="text1" w:themeTint="BF"/>
    </w:rPr>
  </w:style>
  <w:style w:type="paragraph" w:styleId="a9">
    <w:name w:val="List Paragraph"/>
    <w:basedOn w:val="a"/>
    <w:uiPriority w:val="34"/>
    <w:qFormat/>
    <w:rsid w:val="00AA58AD"/>
    <w:pPr>
      <w:ind w:left="720"/>
      <w:contextualSpacing/>
    </w:pPr>
  </w:style>
  <w:style w:type="character" w:styleId="21">
    <w:name w:val="Intense Emphasis"/>
    <w:basedOn w:val="a0"/>
    <w:uiPriority w:val="21"/>
    <w:qFormat/>
    <w:rsid w:val="00AA58AD"/>
    <w:rPr>
      <w:i/>
      <w:iCs/>
      <w:color w:val="0F4761" w:themeColor="accent1" w:themeShade="BF"/>
    </w:rPr>
  </w:style>
  <w:style w:type="paragraph" w:styleId="22">
    <w:name w:val="Intense Quote"/>
    <w:basedOn w:val="a"/>
    <w:next w:val="a"/>
    <w:link w:val="23"/>
    <w:uiPriority w:val="30"/>
    <w:qFormat/>
    <w:rsid w:val="00AA58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A58AD"/>
    <w:rPr>
      <w:i/>
      <w:iCs/>
      <w:color w:val="0F4761" w:themeColor="accent1" w:themeShade="BF"/>
    </w:rPr>
  </w:style>
  <w:style w:type="character" w:styleId="24">
    <w:name w:val="Intense Reference"/>
    <w:basedOn w:val="a0"/>
    <w:uiPriority w:val="32"/>
    <w:qFormat/>
    <w:rsid w:val="00AA58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1380</Characters>
  <Application>Microsoft Office Word</Application>
  <DocSecurity>0</DocSecurity>
  <Lines>11</Lines>
  <Paragraphs>3</Paragraphs>
  <ScaleCrop>false</ScaleCrop>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2024-07-31T14:09:00Z</dcterms:created>
  <dcterms:modified xsi:type="dcterms:W3CDTF">2024-07-31T14:09:00Z</dcterms:modified>
</cp:coreProperties>
</file>