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0D21" w:rsidRPr="008C2710" w:rsidRDefault="00980D21" w:rsidP="00980D21">
      <w:pPr>
        <w:widowControl/>
        <w:autoSpaceDE w:val="0"/>
        <w:autoSpaceDN w:val="0"/>
        <w:spacing w:line="0" w:lineRule="atLeast"/>
        <w:jc w:val="left"/>
        <w:rPr>
          <w:rFonts w:ascii="Batang" w:eastAsia="Batang" w:hAnsi="Batang" w:cs="Times New Roman"/>
          <w:b/>
          <w:szCs w:val="21"/>
        </w:rPr>
      </w:pPr>
      <w:r>
        <w:rPr>
          <w:b/>
        </w:rPr>
        <w:t>조구</w:t>
      </w:r>
    </w:p>
    <w:p/>
    <w:p w:rsidR="00980D21" w:rsidRPr="008C2710" w:rsidRDefault="00980D21" w:rsidP="00980D21">
      <w:pPr>
        <w:widowControl/>
        <w:autoSpaceDE w:val="0"/>
        <w:autoSpaceDN w:val="0"/>
        <w:spacing w:line="0" w:lineRule="atLeast"/>
        <w:ind w:firstLineChars="100" w:firstLine="210"/>
        <w:jc w:val="left"/>
        <w:rPr>
          <w:rFonts w:ascii="Batang" w:eastAsia="Batang" w:hAnsi="Batang" w:cs="Times New Roman"/>
          <w:szCs w:val="21"/>
        </w:rPr>
      </w:pPr>
      <w:r w:rsidRPr="008C2710">
        <w:rPr>
          <w:rFonts w:ascii="Batang" w:eastAsia="Batang" w:hAnsi="Batang"/>
          <w:szCs w:val="21"/>
          <w:lang w:val="ko-KR" w:bidi="ko-KR"/>
        </w:rPr>
        <w:t>조구(上宮, 위쪽 신사)</w:t>
      </w:r>
      <w:r w:rsidRPr="008C2710">
        <w:rPr>
          <w:rFonts w:ascii="Batang" w:eastAsia="Batang" w:hAnsi="Batang" w:hint="eastAsia"/>
          <w:szCs w:val="21"/>
          <w:lang w:val="ko-KR" w:bidi="ko-KR"/>
        </w:rPr>
        <w:t>는</w:t>
      </w:r>
      <w:r w:rsidRPr="008C2710">
        <w:rPr>
          <w:rFonts w:ascii="Batang" w:eastAsia="Batang" w:hAnsi="Batang"/>
          <w:szCs w:val="21"/>
          <w:lang w:val="ko-KR" w:bidi="ko-KR"/>
        </w:rPr>
        <w:t xml:space="preserve"> 우사 신궁의 거의 모든 의식과 기도가 이루어지는 곳입니다. 이곳에서는 오진 천황(제15대 천황)을 신격화한 하치만 신과 오진 천황의 어머니인 진구 황후, 그리고 히메 대신이라 불리는 세 여신을 가장 중요한 제신으로 모시고 있습니다. 하치만 신은 국가와 황실의 수호신으로, 진구 황후는 순산의 여신으로 숭배되었으며 히메 대신은 항해의 안전을 </w:t>
      </w:r>
      <w:r w:rsidRPr="008C2710">
        <w:rPr>
          <w:rFonts w:ascii="Batang" w:eastAsia="Batang" w:hAnsi="Batang" w:cs="BatangChe" w:hint="eastAsia"/>
          <w:szCs w:val="21"/>
          <w:lang w:val="ko-KR" w:bidi="ko-KR"/>
        </w:rPr>
        <w:t>지키는 신으로</w:t>
      </w:r>
      <w:r w:rsidRPr="008C2710">
        <w:rPr>
          <w:rFonts w:ascii="Batang" w:eastAsia="Batang" w:hAnsi="Batang"/>
          <w:szCs w:val="21"/>
          <w:lang w:val="ko-KR" w:bidi="ko-KR"/>
        </w:rPr>
        <w:t xml:space="preserve"> 여겨졌습니다.</w:t>
      </w:r>
    </w:p>
    <w:p w:rsidR="00980D21" w:rsidRPr="008C2710" w:rsidRDefault="00980D21" w:rsidP="00980D21">
      <w:pPr>
        <w:widowControl/>
        <w:autoSpaceDE w:val="0"/>
        <w:autoSpaceDN w:val="0"/>
        <w:spacing w:line="0" w:lineRule="atLeast"/>
        <w:jc w:val="left"/>
        <w:rPr>
          <w:rFonts w:ascii="Batang" w:eastAsia="Batang" w:hAnsi="Batang" w:cs="Times New Roman"/>
          <w:szCs w:val="21"/>
        </w:rPr>
      </w:pPr>
    </w:p>
    <w:p w:rsidR="00980D21" w:rsidRPr="008C2710" w:rsidRDefault="00980D21" w:rsidP="00980D21">
      <w:pPr>
        <w:widowControl/>
        <w:autoSpaceDE w:val="0"/>
        <w:autoSpaceDN w:val="0"/>
        <w:spacing w:line="0" w:lineRule="atLeast"/>
        <w:ind w:firstLineChars="100" w:firstLine="210"/>
        <w:jc w:val="left"/>
        <w:rPr>
          <w:rFonts w:ascii="Batang" w:eastAsia="Batang" w:hAnsi="Batang" w:cs="Times New Roman"/>
          <w:szCs w:val="21"/>
        </w:rPr>
      </w:pPr>
      <w:r w:rsidRPr="008C2710">
        <w:rPr>
          <w:rFonts w:ascii="Batang" w:eastAsia="Batang" w:hAnsi="Batang"/>
          <w:szCs w:val="21"/>
          <w:lang w:val="ko-KR" w:bidi="ko-KR"/>
        </w:rPr>
        <w:t>일반적으로 신사에서는 두 번 고개 숙여 절하고 두 번 박수를 친 후, 손을 모아 조용히 기도하고 마지막으로 다시 한 번 절을 하는 방식으로 예를 취합니다. 그러나 우사 신궁의 참배 예절은 조금 달라서 박수를 두 번이 아닌 네 번 칩니다. 또한 조구와 게구(下宮, 아래쪽 신사)에서는 참배객이 중앙에 자리한 신전 앞</w:t>
      </w:r>
      <w:r w:rsidRPr="008C2710">
        <w:rPr>
          <w:rFonts w:ascii="Batang" w:eastAsia="Batang" w:hAnsi="Batang" w:hint="eastAsia"/>
          <w:szCs w:val="21"/>
          <w:lang w:val="ko-KR" w:bidi="ko-KR"/>
        </w:rPr>
        <w:t>만</w:t>
      </w:r>
      <w:r w:rsidRPr="008C2710">
        <w:rPr>
          <w:rFonts w:ascii="Batang" w:eastAsia="Batang" w:hAnsi="Batang"/>
          <w:szCs w:val="21"/>
          <w:lang w:val="ko-KR" w:bidi="ko-KR"/>
        </w:rPr>
        <w:t>이 아닌, 각 신들을 모신 3개의 신전 앞에서 기도하는 방식을 추천합니다.</w:t>
      </w:r>
    </w:p>
    <w:p w:rsidR="00980D21" w:rsidRPr="008C2710" w:rsidRDefault="00980D21" w:rsidP="00980D21">
      <w:pPr>
        <w:widowControl/>
        <w:autoSpaceDE w:val="0"/>
        <w:autoSpaceDN w:val="0"/>
        <w:spacing w:line="0" w:lineRule="atLeast"/>
        <w:jc w:val="left"/>
        <w:rPr>
          <w:rFonts w:ascii="Batang" w:eastAsia="Batang" w:hAnsi="Batang" w:cs="Times New Roman"/>
          <w:szCs w:val="21"/>
        </w:rPr>
      </w:pPr>
    </w:p>
    <w:p w:rsidR="00980D21" w:rsidRPr="008C2710" w:rsidRDefault="00980D21" w:rsidP="00980D21">
      <w:pPr>
        <w:widowControl/>
        <w:autoSpaceDE w:val="0"/>
        <w:autoSpaceDN w:val="0"/>
        <w:spacing w:line="0" w:lineRule="atLeast"/>
        <w:ind w:firstLineChars="100" w:firstLine="210"/>
        <w:jc w:val="left"/>
        <w:rPr>
          <w:rFonts w:ascii="Batang" w:eastAsia="Batang" w:hAnsi="Batang" w:cs="Times New Roman"/>
          <w:szCs w:val="21"/>
        </w:rPr>
      </w:pPr>
      <w:r w:rsidRPr="008C2710">
        <w:rPr>
          <w:rFonts w:ascii="Batang" w:eastAsia="Batang" w:hAnsi="Batang"/>
          <w:szCs w:val="21"/>
          <w:lang w:val="ko-KR" w:bidi="ko-KR"/>
        </w:rPr>
        <w:t>조구에 있는 3개의 본전</w:t>
      </w:r>
      <w:r w:rsidRPr="008C2710">
        <w:rPr>
          <w:rFonts w:ascii="Batang" w:eastAsia="Batang" w:hAnsi="Batang" w:hint="eastAsia"/>
          <w:szCs w:val="21"/>
          <w:lang w:val="ko-KR" w:bidi="ko-KR"/>
        </w:rPr>
        <w:t>(本殿)</w:t>
      </w:r>
      <w:r w:rsidRPr="008C2710">
        <w:rPr>
          <w:rFonts w:ascii="Batang" w:eastAsia="Batang" w:hAnsi="Batang"/>
          <w:szCs w:val="21"/>
          <w:lang w:val="ko-KR" w:bidi="ko-KR"/>
        </w:rPr>
        <w:t>은 우사 신궁에서 처음 시작된 하치만즈쿠리라는 건축 양식으로 지어졌습니다. 각 신전은 통로로 연결된 두 채의 각기 다른 건물처럼 보이지만, 2개의 지붕을 가진 하나의 건물입니다. 내부는 덮개가 달린 침대가 있는 안쪽의 큰 방과 왕좌가 갖춰진 바깥쪽의 방으로 나누어져 있습니다. 이는 신들이 낮에는 바깥쪽의 큰 방에서 기도를 듣고 밤이 되면 안쪽 방으로 이동해 휴식을 취한다고 여겨지기 때문입니다. 세 신전의 내부는 봉황 그림으로 화려하게 장식되어 있습니다. 일본 전국에 약 40,000곳의 하치만 신사가 존재하지만, 전통적인 목조 하치만즈쿠리 양식으로 지어진 신전은 10곳이 채 되지 않습니다.</w:t>
      </w:r>
    </w:p>
    <w:p w:rsidR="00980D21" w:rsidRPr="008C2710" w:rsidRDefault="00980D21" w:rsidP="00980D21">
      <w:pPr>
        <w:widowControl/>
        <w:autoSpaceDE w:val="0"/>
        <w:autoSpaceDN w:val="0"/>
        <w:spacing w:line="0" w:lineRule="atLeast"/>
        <w:jc w:val="left"/>
        <w:rPr>
          <w:rFonts w:ascii="Batang" w:eastAsia="Batang" w:hAnsi="Batang" w:cs="Times New Roman"/>
          <w:szCs w:val="21"/>
        </w:rPr>
      </w:pPr>
    </w:p>
    <w:p w:rsidR="00980D21" w:rsidRPr="008C2710" w:rsidRDefault="00980D21" w:rsidP="00980D21">
      <w:pPr>
        <w:widowControl/>
        <w:autoSpaceDE w:val="0"/>
        <w:autoSpaceDN w:val="0"/>
        <w:spacing w:line="0" w:lineRule="atLeast"/>
        <w:ind w:firstLineChars="100" w:firstLine="210"/>
        <w:jc w:val="left"/>
        <w:rPr>
          <w:rFonts w:ascii="Batang" w:eastAsia="Batang" w:hAnsi="Batang" w:cs="Times New Roman"/>
          <w:szCs w:val="21"/>
        </w:rPr>
      </w:pPr>
      <w:r w:rsidRPr="008C2710">
        <w:rPr>
          <w:rFonts w:ascii="Batang" w:eastAsia="Batang" w:hAnsi="Batang"/>
          <w:szCs w:val="21"/>
          <w:lang w:val="ko-KR" w:bidi="ko-KR"/>
        </w:rPr>
        <w:t>조구 안에 자리한 3개의 작은 신사(가스가 신사, 호쿠신 신사, 스미요시 신사)는 각각 세 신전을 수호하고 있습니다. 하치만 신의 신전을 수호하는 가스가 신사에서는 예로부터 하치만 대신과 아마테라스오미카미를 보좌하는 신을 모시고 있습니다. 히메 대신의 신전을 수호하는 호쿠신 신사에서는 우사 신궁이 자리한 이 지역의 신들을 모시고 있습니다. 호쿠신 신사는 하치만즈쿠리 양식의 구조가 남아있는 귀중한 예이기도 합니다. 진구 황후의 신전을 수호하는 스미요시 신사에서는 진구 황후를 축복한 3명의 신을 모시고 있습니다. 이들 신사 외에도 조구의 벽을 따라 심어진 한 그루의 커다란 녹나무는 하치만 신의 신성한 자녀를 모신 장소로 알려져 있습니다.</w:t>
      </w:r>
    </w:p>
    <w:p w:rsidR="00980D21" w:rsidRPr="008C2710" w:rsidRDefault="00980D21" w:rsidP="00980D21">
      <w:pPr>
        <w:widowControl/>
        <w:autoSpaceDE w:val="0"/>
        <w:autoSpaceDN w:val="0"/>
        <w:spacing w:line="0" w:lineRule="atLeast"/>
        <w:jc w:val="left"/>
        <w:rPr>
          <w:rFonts w:ascii="Batang" w:eastAsia="Batang" w:hAnsi="Batang" w:cs="Times New Roman"/>
          <w:szCs w:val="21"/>
        </w:rPr>
      </w:pPr>
    </w:p>
    <w:p w:rsidR="00980D21" w:rsidRPr="008C2710" w:rsidRDefault="00980D21" w:rsidP="00980D21">
      <w:pPr>
        <w:widowControl/>
        <w:autoSpaceDE w:val="0"/>
        <w:autoSpaceDN w:val="0"/>
        <w:spacing w:line="0" w:lineRule="atLeast"/>
        <w:ind w:firstLineChars="100" w:firstLine="210"/>
        <w:jc w:val="left"/>
        <w:rPr>
          <w:rFonts w:ascii="Batang" w:eastAsia="Batang" w:hAnsi="Batang" w:cs="Times New Roman"/>
          <w:szCs w:val="21"/>
        </w:rPr>
      </w:pPr>
      <w:r w:rsidRPr="008C2710">
        <w:rPr>
          <w:rFonts w:ascii="Batang" w:eastAsia="Batang" w:hAnsi="Batang"/>
          <w:szCs w:val="21"/>
          <w:lang w:val="ko-KR" w:bidi="ko-KR"/>
        </w:rPr>
        <w:t>조구에서 최초로 하치만 신을 모신 신전은 725년에 지어졌지만, 현재 조구의 신전은 1859년부터 1861년에 재건된 것입니다. 2012년부터 2015년까지 대규모의 수리가 이루어진 이후에는 주홍빛의 기둥과 흰 벽, 노송나무 껍질로 엮은 지붕이 하늘과 주변의 나무들을 배경으로 특히 아름다운 모습을 연출합니다. 조구에 있는 3개의 신전은 국보로 지정되어 있으며 호쿠신 신사, 미나미</w:t>
      </w:r>
      <w:r w:rsidRPr="008C2710">
        <w:rPr>
          <w:rFonts w:ascii="Batang" w:eastAsia="Batang" w:hAnsi="Batang" w:hint="eastAsia"/>
          <w:szCs w:val="21"/>
          <w:lang w:val="ko-KR" w:bidi="ko-KR"/>
        </w:rPr>
        <w:t>추</w:t>
      </w:r>
      <w:r w:rsidRPr="008C2710">
        <w:rPr>
          <w:rFonts w:ascii="Batang" w:eastAsia="Batang" w:hAnsi="Batang"/>
          <w:szCs w:val="21"/>
          <w:lang w:val="ko-KR" w:bidi="ko-KR"/>
        </w:rPr>
        <w:t>로몬 문(</w:t>
      </w:r>
      <w:r w:rsidRPr="008C2710">
        <w:rPr>
          <w:rFonts w:ascii="Batang" w:eastAsia="Batang" w:hAnsi="Batang" w:hint="eastAsia"/>
          <w:szCs w:val="21"/>
          <w:lang w:val="ko-KR" w:bidi="ko-KR"/>
        </w:rPr>
        <w:t>南中樓</w:t>
      </w:r>
      <w:r w:rsidRPr="008C2710">
        <w:rPr>
          <w:rFonts w:ascii="Batang" w:eastAsia="Batang" w:hAnsi="Batang" w:cs="Batang" w:hint="eastAsia"/>
          <w:szCs w:val="21"/>
          <w:lang w:val="ko-KR" w:bidi="ko-KR"/>
        </w:rPr>
        <w:t>門</w:t>
      </w:r>
      <w:r w:rsidRPr="008C2710">
        <w:rPr>
          <w:rFonts w:ascii="Batang" w:eastAsia="Batang" w:hAnsi="Batang"/>
          <w:szCs w:val="21"/>
          <w:lang w:val="ko-KR" w:bidi="ko-KR"/>
        </w:rPr>
        <w:t>), 사이다이몬 문(</w:t>
      </w:r>
      <w:r w:rsidRPr="008C2710">
        <w:rPr>
          <w:rFonts w:ascii="Batang" w:eastAsia="Batang" w:hAnsi="Batang" w:hint="eastAsia"/>
          <w:szCs w:val="21"/>
          <w:lang w:val="ko-KR" w:bidi="ko-KR"/>
        </w:rPr>
        <w:t>西大門</w:t>
      </w:r>
      <w:r w:rsidRPr="008C2710">
        <w:rPr>
          <w:rFonts w:ascii="Batang" w:eastAsia="Batang" w:hAnsi="Batang"/>
          <w:szCs w:val="21"/>
          <w:lang w:val="ko-KR" w:bidi="ko-KR"/>
        </w:rPr>
        <w:t>)은 오이타현의 유형문화재로 지정되어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바탕체"/>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21"/>
    <w:rsid w:val="00102A26"/>
    <w:rsid w:val="00346BD8"/>
    <w:rsid w:val="00980D2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9FBBCF-2725-4A5E-8FB8-F3A0AFA1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0D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80D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80D2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80D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80D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80D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80D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80D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80D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0D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80D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80D2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80D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80D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80D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80D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80D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80D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80D2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80D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D2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80D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D21"/>
    <w:pPr>
      <w:spacing w:before="160" w:after="160"/>
      <w:jc w:val="center"/>
    </w:pPr>
    <w:rPr>
      <w:i/>
      <w:iCs/>
      <w:color w:val="404040" w:themeColor="text1" w:themeTint="BF"/>
    </w:rPr>
  </w:style>
  <w:style w:type="character" w:customStyle="1" w:styleId="a8">
    <w:name w:val="引用文 (文字)"/>
    <w:basedOn w:val="a0"/>
    <w:link w:val="a7"/>
    <w:uiPriority w:val="29"/>
    <w:rsid w:val="00980D21"/>
    <w:rPr>
      <w:i/>
      <w:iCs/>
      <w:color w:val="404040" w:themeColor="text1" w:themeTint="BF"/>
    </w:rPr>
  </w:style>
  <w:style w:type="paragraph" w:styleId="a9">
    <w:name w:val="List Paragraph"/>
    <w:basedOn w:val="a"/>
    <w:uiPriority w:val="34"/>
    <w:qFormat/>
    <w:rsid w:val="00980D21"/>
    <w:pPr>
      <w:ind w:left="720"/>
      <w:contextualSpacing/>
    </w:pPr>
  </w:style>
  <w:style w:type="character" w:styleId="21">
    <w:name w:val="Intense Emphasis"/>
    <w:basedOn w:val="a0"/>
    <w:uiPriority w:val="21"/>
    <w:qFormat/>
    <w:rsid w:val="00980D21"/>
    <w:rPr>
      <w:i/>
      <w:iCs/>
      <w:color w:val="0F4761" w:themeColor="accent1" w:themeShade="BF"/>
    </w:rPr>
  </w:style>
  <w:style w:type="paragraph" w:styleId="22">
    <w:name w:val="Intense Quote"/>
    <w:basedOn w:val="a"/>
    <w:next w:val="a"/>
    <w:link w:val="23"/>
    <w:uiPriority w:val="30"/>
    <w:qFormat/>
    <w:rsid w:val="00980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80D21"/>
    <w:rPr>
      <w:i/>
      <w:iCs/>
      <w:color w:val="0F4761" w:themeColor="accent1" w:themeShade="BF"/>
    </w:rPr>
  </w:style>
  <w:style w:type="character" w:styleId="24">
    <w:name w:val="Intense Reference"/>
    <w:basedOn w:val="a0"/>
    <w:uiPriority w:val="32"/>
    <w:qFormat/>
    <w:rsid w:val="00980D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2024-07-31T14:10:00Z</dcterms:created>
  <dcterms:modified xsi:type="dcterms:W3CDTF">2024-07-31T14:10:00Z</dcterms:modified>
</cp:coreProperties>
</file>