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24F5" w:rsidRPr="005E3A60" w:rsidRDefault="003D24F5" w:rsidP="003D24F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戶外活動</w:t>
      </w:r>
    </w:p>
    <w:p/>
    <w:p w:rsidR="003D24F5" w:rsidRPr="005E3A60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音同「下」）無論四季都十分美麗。春有細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嫩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的新綠和粉紅的櫻花；夏有濃綠的樹蔭和城外山道旁的高山野花；秋季賞紅葉的勝境不勝枚舉；待到初雪降臨，整個地區又化為冬日仙境。以下推薦能幫助遊客更好地體驗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石町的精彩戶外活動。</w:t>
      </w:r>
    </w:p>
    <w:p w:rsidR="003D24F5" w:rsidRPr="005E3A60" w:rsidRDefault="003D24F5" w:rsidP="003D24F5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露營地</w:t>
      </w:r>
    </w:p>
    <w:p w:rsidR="003D24F5" w:rsidRPr="005E3A60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露營是與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石町的大自然親密接觸的方式之一。町中的兩處露營地設施齊備且都有溫泉。相較酒店和傳統旅館，露營更為經濟實惠。</w:t>
      </w: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網張溫泉露營地</w:t>
      </w:r>
    </w:p>
    <w:p w:rsidR="003D24F5" w:rsidRPr="005E3A60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該營地位於海拔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770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公尺處，是岩手網張溫泉休</w:t>
      </w:r>
      <w:r w:rsidRPr="007A1169">
        <w:rPr>
          <w:rFonts w:eastAsia="Source Han Sans TW Normal" w:hint="eastAsia"/>
          <w:bCs/>
          <w:color w:val="000000" w:themeColor="text1"/>
          <w:sz w:val="22"/>
          <w:lang w:eastAsia="zh-TW"/>
        </w:rPr>
        <w:t>暇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村的一部分。露營者可以使用酒店設施及毗鄰的藥師湯溫泉館。營地分為兩片區域，一片是被樹林包圍的「林間營地」，另一片是開闊的「草地營地」。兩邊都有多塊不同大小的營址，露營者可根據是否駕車以及團隊人數決定在何處紮營。營地設有公用的自炊區，並供應熱水。對露營新手或未帶裝備的遊客，工作人員會預先搭好帳篷，準備好全套裝備和食物。營地旁就是「網張森林自然小徑」，是一條適合各年齡層，對體力也沒有特殊要求的路徑。</w:t>
      </w: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u w:val="single"/>
        </w:rPr>
      </w:pPr>
      <w:r w:rsidRPr="007C2973">
        <w:rPr>
          <w:rFonts w:ascii="Source Han Sans CN Normal" w:eastAsia="Source Han Sans CN Normal" w:hAnsi="Source Han Sans CN Normal" w:cs="ＭＳ ゴシック" w:hint="eastAsia"/>
          <w:bCs/>
          <w:color w:val="000000" w:themeColor="text1"/>
          <w:sz w:val="22"/>
          <w:u w:val="single"/>
        </w:rPr>
        <w:t>雫</w:t>
      </w:r>
      <w:r w:rsidRPr="008341BF">
        <w:rPr>
          <w:rFonts w:ascii="Source Han Sans TW Normal" w:eastAsia="Source Han Sans TW Normal" w:hAnsi="Source Han Sans TW Normal" w:cs="Source Han Sans TW Normal" w:hint="eastAsia"/>
          <w:bCs/>
          <w:color w:val="000000" w:themeColor="text1"/>
          <w:sz w:val="22"/>
          <w:u w:val="single"/>
        </w:rPr>
        <w:t>石</w:t>
      </w:r>
      <w:r w:rsidRPr="008341BF">
        <w:rPr>
          <w:rFonts w:ascii="Meiryo UI" w:eastAsia="Meiryo UI" w:hAnsi="Meiryo UI"/>
          <w:bCs/>
          <w:color w:val="000000" w:themeColor="text1"/>
          <w:sz w:val="22"/>
          <w:u w:val="single"/>
        </w:rPr>
        <w:t>あねっこ</w:t>
      </w:r>
      <w:r w:rsidRPr="005E3A60">
        <w:rPr>
          <w:rFonts w:eastAsia="Source Han Sans TW Normal"/>
          <w:bCs/>
          <w:color w:val="000000" w:themeColor="text1"/>
          <w:sz w:val="22"/>
          <w:u w:val="single"/>
        </w:rPr>
        <w:t>道之站露</w:t>
      </w:r>
      <w:r w:rsidRPr="002965D2">
        <w:rPr>
          <w:rFonts w:eastAsia="Source Han Sans TW Normal" w:hint="eastAsia"/>
          <w:bCs/>
          <w:color w:val="000000" w:themeColor="text1"/>
          <w:sz w:val="22"/>
          <w:u w:val="single"/>
        </w:rPr>
        <w:t>營</w:t>
      </w:r>
      <w:r w:rsidRPr="005E3A60">
        <w:rPr>
          <w:rFonts w:eastAsia="Source Han Sans TW Normal"/>
          <w:bCs/>
          <w:color w:val="000000" w:themeColor="text1"/>
          <w:sz w:val="22"/>
          <w:u w:val="single"/>
        </w:rPr>
        <w:t>地</w:t>
      </w:r>
    </w:p>
    <w:p w:rsidR="003D24F5" w:rsidRPr="005E3A60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</w:rPr>
        <w:t>這處營地占地廣闊，且位於</w:t>
      </w:r>
      <w:r w:rsidRPr="007C2973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</w:rPr>
        <w:t>石</w:t>
      </w:r>
      <w:r w:rsidRPr="008341BF">
        <w:rPr>
          <w:rFonts w:ascii="Meiryo UI" w:eastAsia="Meiryo UI" w:hAnsi="Meiryo UI"/>
          <w:bCs/>
          <w:color w:val="000000" w:themeColor="text1"/>
          <w:sz w:val="22"/>
        </w:rPr>
        <w:t>あねっこ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5E3A60">
        <w:rPr>
          <w:rFonts w:eastAsia="Source Han Sans TW Normal"/>
          <w:bCs/>
          <w:color w:val="000000" w:themeColor="text1"/>
          <w:sz w:val="22"/>
        </w:rPr>
        <w:t>anekko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5E3A60">
        <w:rPr>
          <w:rFonts w:eastAsia="Source Han Sans TW Normal"/>
          <w:bCs/>
          <w:color w:val="000000" w:themeColor="text1"/>
          <w:sz w:val="22"/>
        </w:rPr>
        <w:t>道之站公路服務區旁，從橋場</w:t>
      </w:r>
      <w:r w:rsidRPr="00B72441">
        <w:rPr>
          <w:rFonts w:eastAsia="Source Han Sans TW Normal" w:hint="eastAsia"/>
          <w:bCs/>
          <w:color w:val="000000" w:themeColor="text1"/>
          <w:sz w:val="22"/>
        </w:rPr>
        <w:t>溫</w:t>
      </w:r>
      <w:r w:rsidRPr="005E3A60">
        <w:rPr>
          <w:rFonts w:eastAsia="Source Han Sans TW Normal"/>
          <w:bCs/>
          <w:color w:val="000000" w:themeColor="text1"/>
          <w:sz w:val="22"/>
        </w:rPr>
        <w:t>泉，到餐廳、店鋪，設備齊全，十分便利。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來此露營的多為自駕或騎摩托車的遊客，但營地也設有專門區域接待搭乘公共交通而來的旅客。營地占地廣大，因而特別受闔家出遊的家庭旅客歡迎。營地旁邊的小河可以嬉水，對小孩來說也非常安全，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此外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還有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一大片草坪，能讓孩子們盡情玩耍。</w:t>
      </w:r>
    </w:p>
    <w:p w:rsidR="003D24F5" w:rsidRPr="00D11DA3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5E3A60">
        <w:rPr>
          <w:rFonts w:eastAsia="Source Han Sans TW Normal"/>
          <w:bCs/>
          <w:color w:val="000000" w:themeColor="text1"/>
          <w:sz w:val="22"/>
        </w:rPr>
        <w:t>營地的名字「</w:t>
      </w:r>
      <w:r w:rsidRPr="008341BF">
        <w:rPr>
          <w:rFonts w:ascii="Meiryo UI" w:eastAsia="Meiryo UI" w:hAnsi="Meiryo UI"/>
          <w:bCs/>
          <w:color w:val="000000" w:themeColor="text1"/>
          <w:sz w:val="22"/>
        </w:rPr>
        <w:t>あねっこ</w:t>
      </w:r>
      <w:r w:rsidRPr="005E3A60">
        <w:rPr>
          <w:rFonts w:eastAsia="Source Han Sans TW Normal"/>
          <w:bCs/>
          <w:color w:val="000000" w:themeColor="text1"/>
          <w:sz w:val="22"/>
        </w:rPr>
        <w:t>」來自當地方言對年輕女子的暱稱。道之站和營地之間的橋梁和道路旁有數幅</w:t>
      </w:r>
      <w:r w:rsidRPr="008341BF">
        <w:rPr>
          <w:rFonts w:ascii="Meiryo UI" w:eastAsia="Meiryo UI" w:hAnsi="Meiryo UI"/>
          <w:bCs/>
          <w:color w:val="000000" w:themeColor="text1"/>
          <w:sz w:val="22"/>
        </w:rPr>
        <w:t>あねっこ</w:t>
      </w:r>
      <w:r w:rsidRPr="005E3A60">
        <w:rPr>
          <w:rFonts w:eastAsia="Source Han Sans TW Normal"/>
          <w:bCs/>
          <w:color w:val="000000" w:themeColor="text1"/>
          <w:sz w:val="22"/>
        </w:rPr>
        <w:t>的馬賽克拼圖，</w:t>
      </w:r>
      <w:r w:rsidRPr="00D11DA3">
        <w:rPr>
          <w:rFonts w:eastAsia="Source Han Sans TW Normal" w:hint="eastAsia"/>
          <w:bCs/>
          <w:color w:val="000000" w:themeColor="text1"/>
          <w:sz w:val="22"/>
        </w:rPr>
        <w:t>描繪</w:t>
      </w:r>
      <w:r>
        <w:rPr>
          <w:rFonts w:eastAsia="Source Han Sans TW Normal" w:hint="eastAsia"/>
          <w:bCs/>
          <w:color w:val="000000" w:themeColor="text1"/>
          <w:sz w:val="22"/>
        </w:rPr>
        <w:t>了</w:t>
      </w:r>
      <w:r w:rsidRPr="005E3A60">
        <w:rPr>
          <w:rFonts w:eastAsia="Source Han Sans TW Normal"/>
          <w:bCs/>
          <w:color w:val="000000" w:themeColor="text1"/>
          <w:sz w:val="22"/>
        </w:rPr>
        <w:t>當地</w:t>
      </w:r>
      <w:r w:rsidRPr="005E3A60">
        <w:rPr>
          <w:rFonts w:eastAsia="Source Han Sans TW Normal"/>
          <w:bCs/>
          <w:color w:val="000000" w:themeColor="text1"/>
          <w:sz w:val="22"/>
        </w:rPr>
        <w:t>5</w:t>
      </w:r>
      <w:r w:rsidRPr="005E3A60">
        <w:rPr>
          <w:rFonts w:eastAsia="Source Han Sans TW Normal"/>
          <w:bCs/>
          <w:color w:val="000000" w:themeColor="text1"/>
          <w:sz w:val="22"/>
        </w:rPr>
        <w:t>位公主的民間傳說。</w:t>
      </w:r>
      <w:r w:rsidRPr="00D11DA3">
        <w:rPr>
          <w:rFonts w:eastAsia="Source Han Sans TW Normal"/>
          <w:bCs/>
          <w:color w:val="000000" w:themeColor="text1"/>
          <w:sz w:val="22"/>
        </w:rPr>
        <w:t>與日本其他地方一樣，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 w:rsidRPr="00D11DA3">
        <w:rPr>
          <w:rFonts w:eastAsia="Source Han Sans TW Normal"/>
          <w:bCs/>
          <w:color w:val="000000" w:themeColor="text1"/>
          <w:sz w:val="22"/>
        </w:rPr>
        <w:t>石町也隨處可見</w:t>
      </w:r>
      <w:r>
        <w:rPr>
          <w:rFonts w:eastAsia="Source Han Sans TW Normal" w:hint="eastAsia"/>
          <w:bCs/>
          <w:color w:val="000000" w:themeColor="text1"/>
          <w:sz w:val="22"/>
        </w:rPr>
        <w:t>自己的</w:t>
      </w:r>
      <w:r w:rsidRPr="00D11DA3">
        <w:rPr>
          <w:rFonts w:eastAsia="Source Han Sans TW Normal"/>
          <w:bCs/>
          <w:color w:val="000000" w:themeColor="text1"/>
          <w:sz w:val="22"/>
        </w:rPr>
        <w:t>可</w:t>
      </w:r>
      <w:r w:rsidRPr="00D11DA3">
        <w:rPr>
          <w:rFonts w:eastAsia="Microsoft YaHei" w:hint="eastAsia"/>
          <w:bCs/>
          <w:color w:val="000000" w:themeColor="text1"/>
          <w:sz w:val="22"/>
        </w:rPr>
        <w:t>愛</w:t>
      </w:r>
      <w:r w:rsidRPr="00D11DA3">
        <w:rPr>
          <w:rFonts w:eastAsia="Source Han Sans TW Normal"/>
          <w:bCs/>
          <w:color w:val="000000" w:themeColor="text1"/>
          <w:sz w:val="22"/>
        </w:rPr>
        <w:t>吉祥物</w:t>
      </w:r>
      <w:r>
        <w:rPr>
          <w:rFonts w:eastAsia="Source Han Sans TW Normal" w:hint="eastAsia"/>
          <w:bCs/>
          <w:color w:val="000000" w:themeColor="text1"/>
          <w:sz w:val="22"/>
        </w:rPr>
        <w:t>兼</w:t>
      </w:r>
      <w:r w:rsidRPr="00D11DA3">
        <w:rPr>
          <w:rFonts w:eastAsia="Source Han Sans TW Normal"/>
          <w:bCs/>
          <w:color w:val="000000" w:themeColor="text1"/>
          <w:sz w:val="22"/>
        </w:rPr>
        <w:t>官方</w:t>
      </w:r>
      <w:r>
        <w:rPr>
          <w:rFonts w:eastAsia="Source Han Sans TW Normal" w:hint="eastAsia"/>
          <w:bCs/>
          <w:color w:val="000000" w:themeColor="text1"/>
          <w:sz w:val="22"/>
        </w:rPr>
        <w:t>形象</w:t>
      </w:r>
      <w:r w:rsidRPr="00D11DA3">
        <w:rPr>
          <w:rFonts w:eastAsia="Source Han Sans TW Normal"/>
          <w:bCs/>
          <w:color w:val="000000" w:themeColor="text1"/>
          <w:sz w:val="22"/>
        </w:rPr>
        <w:t>大使</w:t>
      </w:r>
      <w:r>
        <w:rPr>
          <w:rFonts w:eastAsia="Source Han Sans TW Normal" w:hint="eastAsia"/>
          <w:bCs/>
          <w:color w:val="000000" w:themeColor="text1"/>
          <w:sz w:val="22"/>
        </w:rPr>
        <w:t>——</w:t>
      </w:r>
      <w:r w:rsidRPr="00D11DA3">
        <w:rPr>
          <w:rFonts w:eastAsia="Source Han Sans TW Normal"/>
          <w:bCs/>
          <w:color w:val="000000" w:themeColor="text1"/>
          <w:sz w:val="22"/>
        </w:rPr>
        <w:t>頭戴斗笠</w:t>
      </w:r>
      <w:r>
        <w:rPr>
          <w:rFonts w:eastAsia="Source Han Sans TW Normal" w:hint="eastAsia"/>
          <w:bCs/>
          <w:color w:val="000000" w:themeColor="text1"/>
          <w:sz w:val="22"/>
        </w:rPr>
        <w:t>、</w:t>
      </w:r>
      <w:r w:rsidRPr="00D11DA3">
        <w:rPr>
          <w:rFonts w:eastAsia="Source Han Sans TW Normal"/>
          <w:bCs/>
          <w:color w:val="000000" w:themeColor="text1"/>
          <w:sz w:val="22"/>
        </w:rPr>
        <w:t>身著傳統</w:t>
      </w:r>
      <w:r w:rsidRPr="008341BF">
        <w:rPr>
          <w:rFonts w:ascii="Meiryo UI" w:eastAsia="Meiryo UI" w:hAnsi="Meiryo UI"/>
          <w:bCs/>
          <w:color w:val="000000" w:themeColor="text1"/>
          <w:sz w:val="22"/>
        </w:rPr>
        <w:t>あねっこ</w:t>
      </w:r>
      <w:r w:rsidRPr="00D11DA3">
        <w:rPr>
          <w:rFonts w:eastAsia="Source Han Sans TW Normal"/>
          <w:bCs/>
          <w:color w:val="000000" w:themeColor="text1"/>
          <w:sz w:val="22"/>
        </w:rPr>
        <w:t>服飾，名叫「小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 w:rsidRPr="00D11DA3">
        <w:rPr>
          <w:rFonts w:eastAsia="Source Han Sans TW Normal"/>
          <w:bCs/>
          <w:color w:val="000000" w:themeColor="text1"/>
          <w:sz w:val="22"/>
        </w:rPr>
        <w:t>」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D11DA3">
        <w:rPr>
          <w:rFonts w:eastAsia="Source Han Sans TW Normal"/>
          <w:bCs/>
          <w:color w:val="000000" w:themeColor="text1"/>
          <w:sz w:val="22"/>
        </w:rPr>
        <w:t>Shizuku-chan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D11DA3">
        <w:rPr>
          <w:rFonts w:eastAsia="Source Han Sans TW Normal"/>
          <w:bCs/>
          <w:color w:val="000000" w:themeColor="text1"/>
          <w:sz w:val="22"/>
        </w:rPr>
        <w:t>的年輕女子。</w:t>
      </w: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</w:rPr>
      </w:pP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雪鞋健行</w:t>
      </w:r>
    </w:p>
    <w:p w:rsidR="003D24F5" w:rsidRPr="005E3A60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必須穿上雪鞋才能在冰天雪地中領略自然景觀。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在這裡</w:t>
      </w:r>
      <w:r w:rsidRPr="00D033C7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各個年齡層的人都能享受冬日風光的魅力，以及尋找雪地上動物足印的樂趣。穿著雪鞋在「網張森林自然小徑」上健行是令人難忘的體驗。在附近的網張遊客中心，可以租借傳統的橢圓形日式雪鞋或現代雪鞋。任何關於小徑以及沿途能見到的植物和動物的問題都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能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洽詢工作人員。遊客可以參加定時出發的團體遊，也可以自由探索，還能深入一些無雪季裡難以到達的森林秘境。小岩井農場也有雪鞋健行專案，由經驗豐富的導遊帶領遊客探訪農場周邊的原始</w:t>
      </w:r>
      <w:r w:rsidRPr="002C70C8">
        <w:rPr>
          <w:rFonts w:eastAsia="Source Han Sans TW Normal" w:hint="eastAsia"/>
          <w:bCs/>
          <w:color w:val="000000" w:themeColor="text1"/>
          <w:sz w:val="22"/>
          <w:lang w:eastAsia="zh-TW"/>
        </w:rPr>
        <w:t>大自然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，即使是毫無經驗的人也能安心參加。</w:t>
      </w: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D24F5" w:rsidRPr="005E3A60" w:rsidRDefault="003D24F5" w:rsidP="003D24F5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5E3A6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綠色農家樂和農事體驗</w:t>
      </w:r>
    </w:p>
    <w:p w:rsidR="003D24F5" w:rsidRPr="005E3A60" w:rsidRDefault="003D24F5" w:rsidP="003D24F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石地區水質優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良，土壤肥沃，有著悠久的農耕歷史。這裡種植水稻的歷史可能早至古墳時代（大約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250-552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），農業和畜牧業的繁榮一直延續至今。</w:t>
      </w: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石町歡迎</w:t>
      </w:r>
      <w:r w:rsidRPr="006F68CF">
        <w:rPr>
          <w:rFonts w:eastAsia="Source Han Sans TW Normal" w:hint="eastAsia"/>
          <w:bCs/>
          <w:color w:val="000000" w:themeColor="text1"/>
          <w:sz w:val="22"/>
          <w:lang w:eastAsia="zh-TW"/>
        </w:rPr>
        <w:t>遊客透過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體驗農事和當地居民互動</w:t>
      </w:r>
      <w:r w:rsidRPr="006F68C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更深入地瞭解日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本鄉土生活。根據季節和個人愛好，遊客可以參與插秧、收穀、種菜、照顧著名的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石牛等動物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還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可參加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手打蕎麥麵等烹飪體驗。當地也許無法提供完善的外語服務，但加入綠色農家樂</w:t>
      </w:r>
      <w:r w:rsidRPr="00F35381">
        <w:rPr>
          <w:rFonts w:eastAsia="Source Han Sans TW Normal" w:hint="eastAsia"/>
          <w:bCs/>
          <w:color w:val="000000" w:themeColor="text1"/>
          <w:sz w:val="22"/>
          <w:lang w:eastAsia="zh-TW"/>
        </w:rPr>
        <w:t>計劃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的</w:t>
      </w:r>
      <w:r w:rsidRPr="0062548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雫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石町居民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將</w:t>
      </w:r>
      <w:r w:rsidRPr="005E3A60">
        <w:rPr>
          <w:rFonts w:eastAsia="Source Han Sans TW Normal"/>
          <w:bCs/>
          <w:color w:val="000000" w:themeColor="text1"/>
          <w:sz w:val="22"/>
          <w:lang w:eastAsia="zh-TW"/>
        </w:rPr>
        <w:t>竭盡所能地讓每一位遊客賓至如歸。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F5"/>
    <w:rsid w:val="00102A26"/>
    <w:rsid w:val="00346BD8"/>
    <w:rsid w:val="003D24F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22330-7888-416B-B55D-5A1F3D1C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4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4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4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4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2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4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4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4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4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4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