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commentsExtensible.xml" ContentType="application/vnd.openxmlformats-officedocument.wordprocessingml.commentsExtensible+xml"/>
  <Override PartName="/word/commentsIds.xml" ContentType="application/vnd.openxmlformats-officedocument.wordprocessingml.commentsId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F0B238E" w14:textId="77777777" w:rsidR="00DD4F38" w:rsidRPr="00C77F89" w:rsidRDefault="00DD4F38" w:rsidP="00DD4F38">
      <w:pPr>
        <w:jc w:val="left"/>
        <w:rPr>
          <w:rFonts w:ascii="Times New Roman" w:eastAsia="思源黑体 CN Normal" w:hAnsi="Times New Roman" w:cs="Times New Roman"/>
          <w:b/>
          <w:bCs/>
          <w:color w:val="000000" w:themeColor="text1"/>
          <w:sz w:val="22"/>
          <w:lang w:eastAsia="zh-TW"/>
        </w:rPr>
      </w:pPr>
      <w:r>
        <w:rPr>
          <w:b/>
        </w:rPr>
        <w:t>石川縣傳統手工藝歷史</w:t>
      </w:r>
    </w:p>
    <w:p w14:paraId="495FE8C2" w14:textId="77777777" w:rsidR="00DD4F38" w:rsidRPr="00C77F89" w:rsidRDefault="00DD4F38" w:rsidP="00DD4F38">
      <w:pPr>
        <w:jc w:val="left"/>
        <w:rPr>
          <w:rFonts w:ascii="Times New Roman" w:eastAsia="思源黑体 CN Normal" w:hAnsi="Times New Roman" w:cs="Times New Roman"/>
          <w:b/>
          <w:bCs/>
          <w:color w:val="000000" w:themeColor="text1"/>
          <w:sz w:val="22"/>
          <w:lang w:eastAsia="zh-TW"/>
        </w:rPr>
      </w:pPr>
      <w:r/>
    </w:p>
    <w:p w14:paraId="7F714313" w14:textId="77777777" w:rsidR="00DD4F38" w:rsidRPr="00C77F89" w:rsidRDefault="00DD4F38" w:rsidP="00DD4F38">
      <w:pPr>
        <w:jc w:val="left"/>
        <w:rPr>
          <w:rFonts w:ascii="Times New Roman" w:eastAsia="思源黑体 CN Normal" w:hAnsi="Times New Roman" w:cs="Times New Roman"/>
          <w:color w:val="000000" w:themeColor="text1"/>
          <w:sz w:val="22"/>
          <w:lang w:eastAsia="zh-TW"/>
        </w:rPr>
      </w:pP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TW"/>
        </w:rPr>
        <w:t>石川縣的傳統手工藝歷史悠久且繁榮發展，類別涵蓋陶瓷、紡織品、漆器、金屬加工和木工等。</w:t>
      </w:r>
    </w:p>
    <w:p w14:paraId="37271F9F" w14:textId="77777777" w:rsidR="00DD4F38" w:rsidRPr="00C77F89" w:rsidRDefault="00DD4F38" w:rsidP="00DD4F38">
      <w:pPr>
        <w:jc w:val="left"/>
        <w:rPr>
          <w:rFonts w:ascii="Times New Roman" w:eastAsia="思源黑体 CN Normal" w:hAnsi="Times New Roman" w:cs="Times New Roman"/>
          <w:color w:val="000000" w:themeColor="text1"/>
          <w:sz w:val="22"/>
          <w:lang w:eastAsia="zh-TW"/>
        </w:rPr>
      </w:pPr>
    </w:p>
    <w:p w14:paraId="72F4EA01" w14:textId="77777777" w:rsidR="00DD4F38" w:rsidRPr="00C77F89" w:rsidRDefault="00DD4F38" w:rsidP="00DD4F38">
      <w:pPr>
        <w:jc w:val="left"/>
        <w:rPr>
          <w:rFonts w:ascii="Times New Roman" w:eastAsia="思源黑体 CN Normal" w:hAnsi="Times New Roman" w:cs="Times New Roman"/>
          <w:color w:val="000000" w:themeColor="text1"/>
          <w:sz w:val="22"/>
          <w:lang w:eastAsia="zh-TW"/>
        </w:rPr>
      </w:pP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TW"/>
        </w:rPr>
        <w:t>江戶時代（西元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TW"/>
        </w:rPr>
        <w:t>1603–1867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TW"/>
        </w:rPr>
        <w:t>）是石川縣手工藝史上最重要的階段，當時位於江戶（</w:t>
      </w:r>
      <w:r w:rsidRPr="00C77F89">
        <w:rPr>
          <w:rFonts w:ascii="Times New Roman" w:eastAsia="思源黑体 CN Normal" w:hAnsi="Times New Roman" w:cs="Times New Roman" w:hint="eastAsia"/>
          <w:color w:val="000000" w:themeColor="text1"/>
          <w:sz w:val="22"/>
          <w:lang w:eastAsia="zh-TW"/>
        </w:rPr>
        <w:t>現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TW"/>
        </w:rPr>
        <w:t>今</w:t>
      </w:r>
      <w:r w:rsidRPr="00C77F89">
        <w:rPr>
          <w:rFonts w:ascii="Times New Roman" w:eastAsia="思源黑体 CN Normal" w:hAnsi="Times New Roman" w:cs="Times New Roman" w:hint="eastAsia"/>
          <w:color w:val="000000" w:themeColor="text1"/>
          <w:sz w:val="22"/>
          <w:lang w:eastAsia="zh-TW"/>
        </w:rPr>
        <w:t>的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TW"/>
        </w:rPr>
        <w:t>東京）幕府政權轄下，有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TW"/>
        </w:rPr>
        <w:t>250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TW"/>
        </w:rPr>
        <w:t>多</w:t>
      </w:r>
      <w:r w:rsidRPr="00C77F89">
        <w:rPr>
          <w:rFonts w:ascii="Times New Roman" w:eastAsia="思源黑体 CN Normal" w:hAnsi="Times New Roman" w:cs="Times New Roman" w:hint="eastAsia"/>
          <w:color w:val="000000" w:themeColor="text1"/>
          <w:sz w:val="22"/>
          <w:lang w:eastAsia="zh-TW"/>
        </w:rPr>
        <w:t>片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TW"/>
        </w:rPr>
        <w:t>相對自治的領地，石川縣所屬的加賀藩是其中之一。自西元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TW"/>
        </w:rPr>
        <w:t>1583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TW"/>
        </w:rPr>
        <w:t>年起直到西元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TW"/>
        </w:rPr>
        <w:t>1871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TW"/>
        </w:rPr>
        <w:t>年廢藩置縣，加賀藩一直由前田家統治。</w:t>
      </w:r>
    </w:p>
    <w:p w14:paraId="38C22100" w14:textId="77777777" w:rsidR="00DD4F38" w:rsidRPr="00C77F89" w:rsidRDefault="00DD4F38" w:rsidP="00DD4F38">
      <w:pPr>
        <w:jc w:val="left"/>
        <w:rPr>
          <w:rFonts w:ascii="Times New Roman" w:eastAsia="思源黑体 CN Normal" w:hAnsi="Times New Roman" w:cs="Times New Roman"/>
          <w:color w:val="000000" w:themeColor="text1"/>
          <w:sz w:val="22"/>
          <w:lang w:eastAsia="zh-TW"/>
        </w:rPr>
      </w:pPr>
    </w:p>
    <w:p w14:paraId="0A78C190" w14:textId="77777777" w:rsidR="00DD4F38" w:rsidRPr="00C77F89" w:rsidRDefault="00DD4F38" w:rsidP="00DD4F38">
      <w:pPr>
        <w:jc w:val="left"/>
        <w:rPr>
          <w:rFonts w:ascii="Times New Roman" w:eastAsia="思源黑体 CN Normal" w:hAnsi="Times New Roman" w:cs="Times New Roman"/>
          <w:color w:val="000000" w:themeColor="text1"/>
          <w:sz w:val="22"/>
          <w:lang w:eastAsia="zh-TW"/>
        </w:rPr>
      </w:pP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TW"/>
        </w:rPr>
        <w:t>由於稻米是江戶時代的經濟基礎，而加賀藩農業發達，尤其盛產稻米，</w:t>
      </w:r>
      <w:r w:rsidRPr="00C77F89">
        <w:rPr>
          <w:rFonts w:ascii="Times New Roman" w:eastAsia="思源黑体 CN Normal" w:hAnsi="Times New Roman" w:cs="Times New Roman" w:hint="eastAsia"/>
          <w:color w:val="000000" w:themeColor="text1"/>
          <w:sz w:val="22"/>
          <w:lang w:eastAsia="zh-TW"/>
        </w:rPr>
        <w:t>因此成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TW"/>
        </w:rPr>
        <w:t>為日本最富庶的</w:t>
      </w:r>
      <w:r w:rsidRPr="00C77F89">
        <w:rPr>
          <w:rFonts w:ascii="Times New Roman" w:eastAsia="思源黑体 CN Normal" w:hAnsi="Times New Roman" w:cs="Times New Roman" w:hint="eastAsia"/>
          <w:color w:val="000000" w:themeColor="text1"/>
          <w:sz w:val="22"/>
          <w:lang w:eastAsia="zh-TW"/>
        </w:rPr>
        <w:t>藩地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TW"/>
        </w:rPr>
        <w:t>。前田家投入大量資源發展文化產業，邀請一些日本國內最優秀的工匠和藝術家來到金澤市，並為他們提供豐厚資助，讓他們在當地開設作坊、向當地的工匠們傳授技藝。</w:t>
      </w:r>
    </w:p>
    <w:p w14:paraId="55A66C81" w14:textId="77777777" w:rsidR="00DD4F38" w:rsidRPr="00C77F89" w:rsidRDefault="00DD4F38" w:rsidP="00DD4F38">
      <w:pPr>
        <w:jc w:val="left"/>
        <w:rPr>
          <w:rFonts w:ascii="Times New Roman" w:eastAsia="思源黑体 CN Normal" w:hAnsi="Times New Roman" w:cs="Times New Roman"/>
          <w:color w:val="000000" w:themeColor="text1"/>
          <w:sz w:val="22"/>
          <w:lang w:eastAsia="zh-TW"/>
        </w:rPr>
      </w:pPr>
    </w:p>
    <w:p w14:paraId="6C9D7DBB" w14:textId="77777777" w:rsidR="00DD4F38" w:rsidRPr="00C77F89" w:rsidRDefault="00DD4F38" w:rsidP="00DD4F38">
      <w:pPr>
        <w:jc w:val="left"/>
        <w:rPr>
          <w:rFonts w:ascii="Times New Roman" w:eastAsia="思源黑体 CN Normal" w:hAnsi="Times New Roman" w:cs="Times New Roman"/>
          <w:color w:val="000000" w:themeColor="text1"/>
          <w:sz w:val="22"/>
          <w:lang w:eastAsia="zh-TW"/>
        </w:rPr>
      </w:pP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TW"/>
        </w:rPr>
        <w:t>此外，加賀藩建立了集結多個手工藝</w:t>
      </w:r>
      <w:commentRangeStart w:id="0"/>
      <w:commentRangeStart w:id="1"/>
      <w:commentRangeEnd w:id="0"/>
      <w:r w:rsidRPr="00C77F89">
        <w:rPr>
          <w:rStyle w:val="ac"/>
          <w:color w:val="000000" w:themeColor="text1"/>
        </w:rPr>
        <w:commentReference w:id="0"/>
      </w:r>
      <w:commentRangeEnd w:id="1"/>
      <w:r w:rsidRPr="00C77F89">
        <w:rPr>
          <w:rStyle w:val="ac"/>
          <w:color w:val="000000" w:themeColor="text1"/>
        </w:rPr>
        <w:commentReference w:id="1"/>
      </w:r>
      <w:r w:rsidRPr="00C77F89">
        <w:rPr>
          <w:rFonts w:ascii="Times New Roman" w:eastAsia="思源黑体 CN Normal" w:hAnsi="Times New Roman" w:cs="Times New Roman" w:hint="eastAsia"/>
          <w:color w:val="000000" w:themeColor="text1"/>
          <w:sz w:val="22"/>
          <w:lang w:eastAsia="zh-TW"/>
        </w:rPr>
        <w:t>領域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TW"/>
        </w:rPr>
        <w:t>的加賀藩御細工所，成為另一個推動石川縣手工藝發展的因素。在江戶時代前數十年戰爭期間設立的該座作坊，最初目的是製造和修理武器。即使之後戰事基本上已平息，但考慮到可能會再次爆發戰爭，於是前田家的首位藩主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TW"/>
        </w:rPr>
        <w:t>——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TW"/>
        </w:rPr>
        <w:t>前田利家（約西元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TW"/>
        </w:rPr>
        <w:t>1539–1599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TW"/>
        </w:rPr>
        <w:t>）</w:t>
      </w:r>
      <w:r w:rsidRPr="00C77F89">
        <w:rPr>
          <w:rFonts w:ascii="Times New Roman" w:eastAsia="思源黑体 CN Normal" w:hAnsi="Times New Roman" w:cs="Times New Roman" w:hint="eastAsia"/>
          <w:color w:val="000000" w:themeColor="text1"/>
          <w:sz w:val="22"/>
          <w:lang w:eastAsia="zh-TW"/>
        </w:rPr>
        <w:t>對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TW"/>
        </w:rPr>
        <w:t>解散御細工所</w:t>
      </w:r>
      <w:r w:rsidRPr="00C77F89">
        <w:rPr>
          <w:rFonts w:ascii="Times New Roman" w:eastAsia="思源黑体 CN Normal" w:hAnsi="Times New Roman" w:cs="Times New Roman" w:hint="eastAsia"/>
          <w:color w:val="000000" w:themeColor="text1"/>
          <w:sz w:val="22"/>
          <w:lang w:eastAsia="zh-TW"/>
        </w:rPr>
        <w:t>猶豫不決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TW"/>
        </w:rPr>
        <w:t>，</w:t>
      </w:r>
      <w:r w:rsidRPr="00C77F89">
        <w:rPr>
          <w:rFonts w:ascii="Times New Roman" w:eastAsia="思源黑体 CN Normal" w:hAnsi="Times New Roman" w:cs="Times New Roman" w:hint="eastAsia"/>
          <w:color w:val="000000" w:themeColor="text1"/>
          <w:sz w:val="22"/>
          <w:lang w:eastAsia="zh-TW"/>
        </w:rPr>
        <w:t>決定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TW"/>
        </w:rPr>
        <w:t>下令工匠們鑽研盔甲和武器的裝飾等裝飾技術。後來隨著和平狀態持續，加賀藩的第三代藩主前田利常（西元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TW"/>
        </w:rPr>
        <w:t>1594–1658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TW"/>
        </w:rPr>
        <w:t>）正式將御細工所的使命改為推廣裝飾藝術。</w:t>
      </w:r>
    </w:p>
    <w:p w14:paraId="70ED6C36" w14:textId="77777777" w:rsidR="00DD4F38" w:rsidRPr="00C77F89" w:rsidRDefault="00DD4F38" w:rsidP="00DD4F38">
      <w:pPr>
        <w:jc w:val="left"/>
        <w:rPr>
          <w:rFonts w:ascii="Times New Roman" w:eastAsia="思源黑体 CN Normal" w:hAnsi="Times New Roman" w:cs="Times New Roman"/>
          <w:color w:val="000000" w:themeColor="text1"/>
          <w:sz w:val="22"/>
          <w:lang w:eastAsia="zh-TW"/>
        </w:rPr>
      </w:pPr>
    </w:p>
    <w:p w14:paraId="5F5D486E" w14:textId="77777777" w:rsidR="00DD4F38" w:rsidRPr="00C77F89" w:rsidRDefault="00DD4F38" w:rsidP="00DD4F38">
      <w:pPr>
        <w:jc w:val="left"/>
        <w:rPr>
          <w:rFonts w:ascii="Times New Roman" w:eastAsia="思源黑体 CN Normal" w:hAnsi="Times New Roman" w:cs="Times New Roman"/>
          <w:color w:val="000000" w:themeColor="text1"/>
          <w:sz w:val="22"/>
          <w:lang w:eastAsia="zh-TW"/>
        </w:rPr>
      </w:pP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TW"/>
        </w:rPr>
        <w:t>加賀藩御細工所彙集了來自不同領域的工匠，如此不同手工藝領域互相交流、彼此學習的情況很少見，因為工匠們通常獨立工作，各自技藝更是不傳之祕</w:t>
      </w:r>
      <w:r w:rsidRPr="00C77F89">
        <w:rPr>
          <w:rFonts w:ascii="Times New Roman" w:eastAsia="思源黑体 CN Normal" w:hAnsi="Times New Roman" w:cs="Times New Roman" w:hint="eastAsia"/>
          <w:color w:val="000000" w:themeColor="text1"/>
          <w:sz w:val="22"/>
          <w:lang w:eastAsia="zh-TW"/>
        </w:rPr>
        <w:t>。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TW"/>
        </w:rPr>
        <w:t>但透過在御細工所的交流合作，他們得以發揮各自所長，創造出傑作</w:t>
      </w:r>
      <w:r w:rsidRPr="00C77F89">
        <w:rPr>
          <w:rFonts w:ascii="Times New Roman" w:eastAsia="思源黑体 CN Normal" w:hAnsi="Times New Roman" w:cs="Times New Roman" w:hint="eastAsia"/>
          <w:color w:val="000000" w:themeColor="text1"/>
          <w:sz w:val="22"/>
          <w:lang w:eastAsia="zh-TW"/>
        </w:rPr>
        <w:t>。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TW"/>
        </w:rPr>
        <w:t>包括加賀蒔繪和加賀金屬鑲嵌在內的許多重要技藝正是在此誕生。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TW"/>
        </w:rPr>
        <w:t xml:space="preserve"> </w:t>
      </w:r>
    </w:p>
    <w:p w14:paraId="18B084B2" w14:textId="77777777" w:rsidR="00DD4F38" w:rsidRPr="00C77F89" w:rsidRDefault="00DD4F38" w:rsidP="00DD4F38">
      <w:pPr>
        <w:jc w:val="left"/>
        <w:rPr>
          <w:rFonts w:ascii="Times New Roman" w:eastAsia="思源黑体 CN Normal" w:hAnsi="Times New Roman" w:cs="Times New Roman"/>
          <w:color w:val="000000" w:themeColor="text1"/>
          <w:sz w:val="22"/>
          <w:lang w:eastAsia="zh-TW"/>
        </w:rPr>
      </w:pPr>
    </w:p>
    <w:p w14:paraId="46DF673F" w14:textId="77777777" w:rsidR="00DD4F38" w:rsidRPr="00C77F89" w:rsidRDefault="00DD4F38" w:rsidP="00DD4F38">
      <w:pPr>
        <w:jc w:val="left"/>
        <w:rPr>
          <w:rFonts w:ascii="Times New Roman" w:eastAsia="思源黑体 CN Normal" w:hAnsi="Times New Roman" w:cs="Times New Roman"/>
          <w:color w:val="000000" w:themeColor="text1"/>
          <w:sz w:val="22"/>
          <w:lang w:eastAsia="zh-TW"/>
        </w:rPr>
      </w:pP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TW"/>
        </w:rPr>
        <w:t>前田家將工匠最精美的作品贈送給其他武士領主、貴族和受寵的家臣，提升了加賀藩的影響力和聲望。往來的商船紛紛停靠加賀藩港口，將這裡的手工藝品銷往日本各地，北至北海道，南至</w:t>
      </w:r>
      <w:commentRangeStart w:id="2"/>
      <w:commentRangeStart w:id="3"/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TW"/>
        </w:rPr>
        <w:t>本州島南端</w:t>
      </w:r>
      <w:commentRangeEnd w:id="2"/>
      <w:r w:rsidRPr="00C77F89">
        <w:rPr>
          <w:rStyle w:val="ac"/>
          <w:color w:val="000000" w:themeColor="text1"/>
        </w:rPr>
        <w:commentReference w:id="2"/>
      </w:r>
      <w:commentRangeEnd w:id="3"/>
      <w:r w:rsidRPr="00C77F89">
        <w:rPr>
          <w:rStyle w:val="ac"/>
          <w:color w:val="000000" w:themeColor="text1"/>
        </w:rPr>
        <w:commentReference w:id="3"/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val="x-none" w:eastAsia="zh-TW"/>
        </w:rPr>
        <w:t>，</w:t>
      </w:r>
      <w:r w:rsidRPr="00C77F89">
        <w:rPr>
          <w:rFonts w:ascii="Times New Roman" w:eastAsia="思源黑体 CN Normal" w:hAnsi="Times New Roman" w:cs="Times New Roman" w:hint="eastAsia"/>
          <w:color w:val="000000" w:themeColor="text1"/>
          <w:sz w:val="22"/>
          <w:lang w:val="x-none" w:eastAsia="zh-TW"/>
        </w:rPr>
        <w:t>最後到達大阪和京都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TW"/>
        </w:rPr>
        <w:t>。加賀藩出品的手工藝品逐漸在日本全國聲名遠播。時至今日，石川縣仍以優質精美的手工藝品聞名。</w:t>
      </w:r>
    </w:p>
    <w:sectPr w:rsidR="00D72EC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comment w:id="0" w:author="チェッカー" w:date="2024-01-22T18:51:00Z" w:initials="u">
    <w:p w14:paraId="618A16C4" w14:textId="77777777" w:rsidR="00DD4F38" w:rsidRDefault="00DD4F38" w:rsidP="00DD4F38">
      <w:pPr>
        <w:pStyle w:val="aa"/>
      </w:pPr>
      <w:r>
        <w:rPr>
          <w:rStyle w:val="ac"/>
        </w:rPr>
        <w:annotationRef/>
      </w:r>
      <w:r>
        <w:rPr>
          <w:rFonts w:hint="eastAsia"/>
        </w:rPr>
        <w:t>【要確認】</w:t>
      </w:r>
    </w:p>
    <w:p w14:paraId="099857A4" w14:textId="77777777" w:rsidR="00DD4F38" w:rsidRDefault="00DD4F38" w:rsidP="00DD4F38">
      <w:pPr>
        <w:pStyle w:val="aa"/>
      </w:pPr>
      <w:r>
        <w:rPr>
          <w:rFonts w:hint="eastAsia"/>
        </w:rPr>
        <w:t>「門派」は同じ分野の中の派閥に使う言葉で、「分野」そのものに使うのは適切ではないと思いますが（次の段の「</w:t>
      </w:r>
      <w:r>
        <w:rPr>
          <w:rFonts w:hint="eastAsia"/>
          <w:color w:val="000000"/>
        </w:rPr>
        <w:t>領域</w:t>
      </w:r>
      <w:r>
        <w:rPr>
          <w:rFonts w:hint="eastAsia"/>
        </w:rPr>
        <w:t>」が適切だと思います）。念のためご確認をお願いいたします。</w:t>
      </w:r>
    </w:p>
  </w:comment>
  <w:comment w:id="1" w:author="Venus Tong" w:date="2024-02-19T21:27:00Z" w:initials="VT">
    <w:p w14:paraId="3466DA6A" w14:textId="77777777" w:rsidR="00DD4F38" w:rsidRDefault="00DD4F38" w:rsidP="00DD4F38">
      <w:pPr>
        <w:jc w:val="left"/>
      </w:pPr>
      <w:r>
        <w:rPr>
          <w:rStyle w:val="ac"/>
        </w:rPr>
        <w:annotationRef/>
      </w:r>
      <w:r>
        <w:rPr>
          <w:rFonts w:hint="eastAsia"/>
          <w:color w:val="000000"/>
        </w:rPr>
        <w:t>変更いたしました。</w:t>
      </w:r>
    </w:p>
  </w:comment>
  <w:comment w:id="2" w:author="チェッカー" w:date="2024-01-22T18:47:00Z" w:initials="u">
    <w:p w14:paraId="68D5D1F2" w14:textId="77777777" w:rsidR="00DD4F38" w:rsidRDefault="00DD4F38" w:rsidP="00DD4F38">
      <w:pPr>
        <w:pStyle w:val="aa"/>
      </w:pPr>
      <w:r>
        <w:rPr>
          <w:rStyle w:val="ac"/>
        </w:rPr>
        <w:annotationRef/>
      </w:r>
      <w:r>
        <w:rPr>
          <w:rFonts w:hint="eastAsia"/>
        </w:rPr>
        <w:t>【要確認】</w:t>
      </w:r>
    </w:p>
    <w:p w14:paraId="6DE42F04" w14:textId="77777777" w:rsidR="00DD4F38" w:rsidRDefault="00DD4F38" w:rsidP="00DD4F38">
      <w:pPr>
        <w:pStyle w:val="aa"/>
      </w:pPr>
      <w:r>
        <w:rPr>
          <w:rFonts w:hint="eastAsia"/>
        </w:rPr>
        <w:t>簡体字同様</w:t>
      </w:r>
    </w:p>
  </w:comment>
  <w:comment w:id="3" w:author="Venus Tong" w:date="2024-02-13T15:51:00Z" w:initials="VT">
    <w:p w14:paraId="65ECA130" w14:textId="77777777" w:rsidR="00DD4F38" w:rsidRDefault="00DD4F38" w:rsidP="00DD4F38">
      <w:pPr>
        <w:jc w:val="left"/>
      </w:pPr>
      <w:r>
        <w:rPr>
          <w:rStyle w:val="ac"/>
        </w:rPr>
        <w:annotationRef/>
      </w:r>
      <w:r>
        <w:rPr>
          <w:rFonts w:hint="eastAsia"/>
          <w:color w:val="000000"/>
        </w:rPr>
        <w:t>上記同様</w:t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15:commentEx w15:paraId="099857A4" w15:done="0"/>
  <w15:commentEx w15:paraId="3466DA6A" w15:paraIdParent="099857A4" w15:done="0"/>
  <w15:commentEx w15:paraId="6DE42F04" w15:done="0"/>
  <w15:commentEx w15:paraId="65ECA130" w15:paraIdParent="6DE42F04" w15:done="0"/>
</w15:commentsEx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cr="http://schemas.microsoft.com/office/comments/2020/reactions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cr w16du wp14">
  <w16cex:commentExtensible w16cex:durableId="4E3460DF" w16cex:dateUtc="2024-01-22T09:51:00Z"/>
  <w16cex:commentExtensible w16cex:durableId="6A0E76BC" w16cex:dateUtc="2024-02-19T12:27:00Z"/>
  <w16cex:commentExtensible w16cex:durableId="1BDCC44A" w16cex:dateUtc="2024-01-22T09:47:00Z"/>
  <w16cex:commentExtensible w16cex:durableId="5E24B2D3" w16cex:dateUtc="2024-02-13T06:51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16cid:commentId w16cid:paraId="099857A4" w16cid:durableId="4E3460DF"/>
  <w16cid:commentId w16cid:paraId="3466DA6A" w16cid:durableId="6A0E76BC"/>
  <w16cid:commentId w16cid:paraId="6DE42F04" w16cid:durableId="1BDCC44A"/>
  <w16cid:commentId w16cid:paraId="65ECA130" w16cid:durableId="5E24B2D3"/>
</w16cid:commentsId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思源黑体 CN Normal">
    <w:altName w:val="Microsoft YaHei"/>
    <w:panose1 w:val="00000000000000000000"/>
    <w:charset w:val="80"/>
    <w:family w:val="swiss"/>
    <w:notTrueType/>
    <w:pitch w:val="variable"/>
    <w:sig w:usb0="20000083" w:usb1="2ADF3C10" w:usb2="00000016" w:usb3="00000000" w:csb0="00060107" w:csb1="00000000"/>
  </w:font>
</w:fonts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15:person w15:author="チェッカー">
    <w15:presenceInfo w15:providerId="None" w15:userId="チェッカー"/>
  </w15:person>
  <w15:person w15:author="Venus Tong">
    <w15:presenceInfo w15:providerId="AD" w15:userId="S::venus@funkycorp.onmicrosoft.com::a8b81e37-efc0-4aef-b1c6-c60aa0771845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D4F38"/>
    <w:rsid w:val="00102A26"/>
    <w:rsid w:val="00346BD8"/>
    <w:rsid w:val="00BD54C2"/>
    <w:rsid w:val="00D72ECD"/>
    <w:rsid w:val="00DD4F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497CC4CE"/>
  <w15:chartTrackingRefBased/>
  <w15:docId w15:val="{C573EFED-E7AC-4D3E-9670-C4206B88CB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DD4F38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D4F3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D4F3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D4F38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D4F38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D4F38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D4F38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D4F38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D4F38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DD4F38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DD4F38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DD4F38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DD4F38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DD4F38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DD4F38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DD4F38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DD4F38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DD4F38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DD4F38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DD4F3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D4F38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DD4F3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D4F38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DD4F3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D4F38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DD4F38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DD4F38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DD4F38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DD4F38"/>
    <w:rPr>
      <w:b/>
      <w:bCs/>
      <w:smallCaps/>
      <w:color w:val="0F4761" w:themeColor="accent1" w:themeShade="BF"/>
      <w:spacing w:val="5"/>
    </w:rPr>
  </w:style>
  <w:style w:type="paragraph" w:styleId="aa">
    <w:name w:val="annotation text"/>
    <w:basedOn w:val="a"/>
    <w:link w:val="ab"/>
    <w:uiPriority w:val="99"/>
    <w:unhideWhenUsed/>
    <w:rsid w:val="00DD4F38"/>
    <w:pPr>
      <w:jc w:val="left"/>
    </w:pPr>
    <w:rPr>
      <w14:ligatures w14:val="none"/>
    </w:rPr>
  </w:style>
  <w:style w:type="character" w:customStyle="1" w:styleId="ab">
    <w:name w:val="コメント文字列 (文字)"/>
    <w:basedOn w:val="a0"/>
    <w:link w:val="aa"/>
    <w:uiPriority w:val="99"/>
    <w:rsid w:val="00DD4F38"/>
    <w:rPr>
      <w14:ligatures w14:val="none"/>
    </w:rPr>
  </w:style>
  <w:style w:type="character" w:styleId="ac">
    <w:name w:val="annotation reference"/>
    <w:basedOn w:val="a0"/>
    <w:uiPriority w:val="99"/>
    <w:semiHidden/>
    <w:unhideWhenUsed/>
    <w:rsid w:val="00DD4F38"/>
    <w:rPr>
      <w:sz w:val="18"/>
      <w:szCs w:val="18"/>
    </w:rPr>
  </w:style>
  <w:style w:type="paragraph" w:customStyle="1" w:styleId="JA">
    <w:name w:val="JA"/>
    <w:basedOn w:val="a"/>
    <w:qFormat/>
    <w:rsid w:val="00DD4F38"/>
    <w:pPr>
      <w:adjustRightInd w:val="0"/>
      <w:snapToGrid w:val="0"/>
      <w:spacing w:line="240" w:lineRule="atLeast"/>
    </w:pPr>
    <w:rPr>
      <w:rFonts w:ascii="Arial" w:eastAsia="Meiryo UI" w:hAnsi="Arial" w:cs="Arial"/>
      <w:kern w:val="0"/>
      <w:sz w:val="22"/>
      <w:szCs w:val="21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microsoft.com/office/2018/08/relationships/commentsExtensible" Target="commentsExtensi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16/09/relationships/commentsIds" Target="commentsIds.xml"/><Relationship Id="rId5" Type="http://schemas.microsoft.com/office/2011/relationships/commentsExtended" Target="commentsExtended.xml"/><Relationship Id="rId10" Type="http://schemas.openxmlformats.org/officeDocument/2006/relationships/theme" Target="theme/theme1.xml"/><Relationship Id="rId4" Type="http://schemas.openxmlformats.org/officeDocument/2006/relationships/comments" Target="comments.xml"/><Relationship Id="rId9" Type="http://schemas.microsoft.com/office/2011/relationships/people" Target="peop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121</Words>
  <Characters>692</Characters>
  <Application>Microsoft Office Word</Application>
  <DocSecurity>0</DocSecurity>
  <Lines>5</Lines>
  <Paragraphs>1</Paragraphs>
  <ScaleCrop>false</ScaleCrop>
  <Company/>
  <LinksUpToDate>false</LinksUpToDate>
  <CharactersWithSpaces>812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2024-07-31T14:19:00Z</dcterms:created>
  <dcterms:modified xsi:type="dcterms:W3CDTF">2024-07-31T14:19:00Z</dcterms:modified>
</cp:coreProperties>
</file>