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46860" w:rsidRPr="00961242" w:rsidRDefault="00846860" w:rsidP="00846860">
      <w:pPr>
        <w:tabs>
          <w:tab w:val="left" w:pos="1227"/>
        </w:tabs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/>
          <w:sz w:val="22"/>
          <w:lang w:eastAsia="zh-TW" w:bidi="hi-IN"/>
        </w:rPr>
      </w:pPr>
      <w:r>
        <w:rPr>
          <w:b/>
        </w:rPr>
        <w:t>一樓走廊：武者走</w:t>
      </w:r>
    </w:p>
    <w:p/>
    <w:p w:rsidR="00846860" w:rsidRPr="00CB2301" w:rsidRDefault="00846860" w:rsidP="00846860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imSun" w:hAnsi="Times New Roman" w:cs="Times New Roman"/>
          <w:color w:val="000000" w:themeColor="text1"/>
          <w:sz w:val="22"/>
          <w:lang w:eastAsia="zh-TW"/>
        </w:rPr>
      </w:pPr>
      <w:r w:rsidRPr="00CB2301">
        <w:rPr>
          <w:rFonts w:ascii="Times New Roman" w:eastAsia="Source Han Sans TW Normal" w:hAnsi="Times New Roman" w:cs="Times New Roman" w:hint="eastAsia"/>
          <w:bCs/>
          <w:color w:val="000000" w:themeColor="text1"/>
          <w:sz w:val="22"/>
          <w:lang w:eastAsia="zh-TW" w:bidi="hi-IN"/>
        </w:rPr>
        <w:t>天守是具有防守和指揮功能的多層塔樓，建於日本城郭中心，象徵城主的權威。松本城的大天守現被指定為國寶。</w:t>
      </w:r>
      <w:r w:rsidRPr="00CB230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大天守的一樓走廊</w:t>
      </w:r>
      <w:r w:rsidRPr="00CB2301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TW"/>
        </w:rPr>
        <w:t>也稱</w:t>
      </w:r>
      <w:r w:rsidRPr="00CB230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為</w:t>
      </w:r>
      <w:r w:rsidRPr="00CB2301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TW"/>
        </w:rPr>
        <w:t>“武者走”（武士走廊）</w:t>
      </w:r>
      <w:r w:rsidRPr="00CB230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。走廊十分寬敞，這是為了士兵在作戰時能有充分的行動空間。西側和南</w:t>
      </w:r>
      <w:r w:rsidRPr="00CB2301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側因面</w:t>
      </w:r>
      <w:r w:rsidRPr="00CB230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對護城河，遭遇</w:t>
      </w:r>
      <w:r w:rsidRPr="00CB2301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進攻的可能性最大</w:t>
      </w:r>
      <w:r w:rsidRPr="00CB230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，為了容納更多守軍，這兩側的走廊也更寬敞。</w:t>
      </w:r>
      <w:r w:rsidRPr="00CB2301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此外，為了給持有</w:t>
      </w:r>
      <w:r w:rsidRPr="00CB230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長弓及火繩槍</w:t>
      </w:r>
      <w:r w:rsidRPr="00CB2301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的</w:t>
      </w:r>
      <w:r w:rsidRPr="00CB230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士兵</w:t>
      </w:r>
      <w:r w:rsidRPr="00CB2301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頭</w:t>
      </w:r>
      <w:r w:rsidRPr="00CB230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留有更多空間</w:t>
      </w:r>
      <w:r w:rsidRPr="00CB2301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，</w:t>
      </w:r>
      <w:r w:rsidRPr="00CB230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走廊地面比中間的榻榻米區域低</w:t>
      </w:r>
      <w:r w:rsidRPr="00CB230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50</w:t>
      </w:r>
      <w:r w:rsidRPr="00CB230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公分左右。</w:t>
      </w:r>
    </w:p>
    <w:p w:rsidR="00846860" w:rsidRPr="00CB2301" w:rsidRDefault="00846860" w:rsidP="00846860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bCs/>
          <w:color w:val="000000" w:themeColor="text1"/>
          <w:sz w:val="22"/>
          <w:lang w:eastAsia="zh-TW"/>
        </w:rPr>
      </w:pPr>
      <w:r w:rsidRPr="00CB2301">
        <w:rPr>
          <w:rFonts w:ascii="Times New Roman" w:eastAsia="Source Han Sans TW Normal" w:hAnsi="Times New Roman" w:cs="Times New Roman"/>
          <w:bCs/>
          <w:color w:val="000000" w:themeColor="text1"/>
          <w:sz w:val="22"/>
          <w:lang w:eastAsia="zh-TW"/>
        </w:rPr>
        <w:t>走廊的牆壁略微向內側隆起，但這個特徵並非有意為之，而是因為在建造</w:t>
      </w:r>
      <w:r w:rsidRPr="00CB2301">
        <w:rPr>
          <w:rFonts w:ascii="Times New Roman" w:eastAsia="Source Han Sans TW Normal" w:hAnsi="Times New Roman" w:cs="Times New Roman" w:hint="eastAsia"/>
          <w:bCs/>
          <w:color w:val="000000" w:themeColor="text1"/>
          <w:sz w:val="22"/>
          <w:lang w:eastAsia="zh-TW"/>
        </w:rPr>
        <w:t>天守台</w:t>
      </w:r>
      <w:r w:rsidRPr="00CB2301">
        <w:rPr>
          <w:rFonts w:ascii="Times New Roman" w:eastAsia="Source Han Sans TW Normal" w:hAnsi="Times New Roman" w:cs="Times New Roman"/>
          <w:bCs/>
          <w:color w:val="000000" w:themeColor="text1"/>
          <w:sz w:val="22"/>
          <w:lang w:eastAsia="zh-TW"/>
        </w:rPr>
        <w:t>地基時，使用的石塊都只經過簡單切割，很難嚴絲合縫地垂直拼合，從而導致地基側面略微向內彎曲。受其影響，天守的牆面便也產生了同樣的彎曲。因此，大天守的一樓和二樓雖看起來都是方形結構，但實際建築四角中有兩個角的角度都略小於</w:t>
      </w:r>
      <w:r w:rsidRPr="00CB2301">
        <w:rPr>
          <w:rFonts w:ascii="Times New Roman" w:eastAsia="Source Han Sans TW Normal" w:hAnsi="Times New Roman" w:cs="Times New Roman"/>
          <w:bCs/>
          <w:color w:val="000000" w:themeColor="text1"/>
          <w:sz w:val="22"/>
          <w:lang w:eastAsia="zh-TW"/>
        </w:rPr>
        <w:t>90</w:t>
      </w:r>
      <w:r w:rsidRPr="00CB2301">
        <w:rPr>
          <w:rFonts w:ascii="Times New Roman" w:eastAsia="Source Han Sans TW Normal" w:hAnsi="Times New Roman" w:cs="Times New Roman"/>
          <w:bCs/>
          <w:color w:val="000000" w:themeColor="text1"/>
          <w:sz w:val="22"/>
          <w:lang w:eastAsia="zh-TW"/>
        </w:rPr>
        <w:t>度。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charset w:val="80"/>
    <w:family w:val="swiss"/>
    <w:pitch w:val="variable"/>
    <w:sig w:usb0="20002A87" w:usb1="2ADF3C10" w:usb2="00000016" w:usb3="00000000" w:csb0="0012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charset w:val="80"/>
    <w:family w:val="swiss"/>
    <w:pitch w:val="variable"/>
    <w:sig w:usb0="20002A87" w:usb1="2ADF3C10" w:usb2="00000016" w:usb3="00000000" w:csb0="0006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860"/>
    <w:rsid w:val="00102A26"/>
    <w:rsid w:val="00346BD8"/>
    <w:rsid w:val="00846860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64862A-2ADD-41D3-9774-47D57B8CF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4686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68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68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686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686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686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686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686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686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4686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4686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4686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4686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4686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4686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4686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4686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4686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4686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468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686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468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686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468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686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4686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468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4686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4686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2024-07-31T14:41:00Z</dcterms:created>
  <dcterms:modified xsi:type="dcterms:W3CDTF">2024-07-31T14:41:00Z</dcterms:modified>
</cp:coreProperties>
</file>