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3060" w:rsidRPr="00714D48" w:rsidRDefault="00FC3060" w:rsidP="00FC3060">
      <w:pPr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 w:bidi="hi-IN"/>
        </w:rPr>
      </w:pPr>
      <w:r>
        <w:rPr>
          <w:b/>
        </w:rPr>
        <w:t>松本城及其城下町</w:t>
      </w:r>
    </w:p>
    <w:p/>
    <w:p w:rsidR="00FC3060" w:rsidRPr="00714D48" w:rsidRDefault="00FC3060" w:rsidP="00FC306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sz w:val="22"/>
          <w:lang w:eastAsia="zh-TW" w:bidi="hi-IN"/>
        </w:rPr>
      </w:pPr>
      <w:r w:rsidRPr="00714D48">
        <w:rPr>
          <w:rFonts w:ascii="Times New Roman" w:eastAsia="Source Han Sans TW Normal" w:hAnsi="Times New Roman" w:cs="Times New Roman"/>
          <w:bCs/>
          <w:sz w:val="22"/>
          <w:lang w:eastAsia="zh-TW" w:bidi="hi-IN"/>
        </w:rPr>
        <w:t>具備近代風格的松本城及其城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 w:bidi="hi-IN"/>
        </w:rPr>
        <w:t>下町（圍繞城郭發展起來的市鎮）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 w:bidi="hi-IN"/>
        </w:rPr>
        <w:t>始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 w:bidi="hi-IN"/>
        </w:rPr>
        <w:t>建於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 w:bidi="hi-IN"/>
        </w:rPr>
        <w:t>1590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 w:bidi="hi-IN"/>
        </w:rPr>
        <w:t>年，那一年，石川數正（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 w:bidi="hi-IN"/>
        </w:rPr>
        <w:t>?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 w:bidi="hi-IN"/>
        </w:rPr>
        <w:t>-1592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 w:bidi="hi-IN"/>
        </w:rPr>
        <w:t>）受命出任當地領主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 w:bidi="hi-IN"/>
        </w:rPr>
        <w:t>。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 w:bidi="hi-IN"/>
        </w:rPr>
        <w:t>當</w:t>
      </w:r>
      <w:r w:rsidRPr="00714D48">
        <w:rPr>
          <w:rFonts w:ascii="Times New Roman" w:eastAsia="Source Han Sans TW Normal" w:hAnsi="Times New Roman" w:cs="Times New Roman"/>
          <w:bCs/>
          <w:sz w:val="22"/>
          <w:lang w:eastAsia="zh-TW" w:bidi="hi-IN"/>
        </w:rPr>
        <w:t>時這裡已經有了一座規模不大的城郭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bCs/>
          <w:sz w:val="22"/>
          <w:lang w:eastAsia="zh-TW" w:bidi="hi-IN"/>
        </w:rPr>
        <w:t>石川數正執政後，開始了系統性的布局和建設</w:t>
      </w:r>
      <w:r w:rsidRPr="00714D48">
        <w:rPr>
          <w:rFonts w:ascii="Source Han Sans TW Normal" w:eastAsia="Source Han Sans TW Normal" w:hAnsi="Source Han Sans TW Normal" w:cs="Times New Roman" w:hint="eastAsia"/>
          <w:bCs/>
          <w:sz w:val="22"/>
          <w:lang w:eastAsia="zh-TW" w:bidi="hi-IN"/>
        </w:rPr>
        <w:t>，工程包括修築以天守為中心的「堀」（護城河）和</w:t>
      </w:r>
      <w:r w:rsidRPr="00714D48">
        <w:rPr>
          <w:rFonts w:ascii="Times New Roman" w:eastAsia="Source Han Sans TW Normal" w:hAnsi="Times New Roman" w:cs="Times New Roman"/>
          <w:bCs/>
          <w:sz w:val="22"/>
          <w:lang w:eastAsia="zh-TW" w:bidi="hi-IN"/>
        </w:rPr>
        <w:t>多座「櫓」（箭樓）。石川數正死後，</w:t>
      </w:r>
      <w:r w:rsidRPr="00714D48">
        <w:rPr>
          <w:rFonts w:ascii="Source Han Sans TW Normal" w:eastAsia="Source Han Sans TW Normal" w:hAnsi="Source Han Sans TW Normal" w:cs="Times New Roman" w:hint="eastAsia"/>
          <w:bCs/>
          <w:sz w:val="22"/>
          <w:lang w:eastAsia="zh-TW" w:bidi="hi-IN"/>
        </w:rPr>
        <w:t>其</w:t>
      </w:r>
      <w:r w:rsidRPr="00714D48">
        <w:rPr>
          <w:rFonts w:ascii="Times New Roman" w:eastAsia="Source Han Sans TW Normal" w:hAnsi="Times New Roman" w:cs="Times New Roman"/>
          <w:bCs/>
          <w:sz w:val="22"/>
          <w:lang w:eastAsia="zh-TW" w:bidi="hi-IN"/>
        </w:rPr>
        <w:t>子石川康長（</w:t>
      </w:r>
      <w:r w:rsidRPr="00714D48">
        <w:rPr>
          <w:rFonts w:ascii="Times New Roman" w:eastAsia="Source Han Sans TW Normal" w:hAnsi="Times New Roman" w:cs="Times New Roman"/>
          <w:bCs/>
          <w:sz w:val="22"/>
          <w:lang w:eastAsia="zh-TW" w:bidi="hi-IN"/>
        </w:rPr>
        <w:t>1554-1642</w:t>
      </w:r>
      <w:r w:rsidRPr="00714D48">
        <w:rPr>
          <w:rFonts w:ascii="Times New Roman" w:eastAsia="Source Han Sans TW Normal" w:hAnsi="Times New Roman" w:cs="Times New Roman"/>
          <w:bCs/>
          <w:sz w:val="22"/>
          <w:lang w:eastAsia="zh-TW" w:bidi="hi-IN"/>
        </w:rPr>
        <w:t>）繼任，並於</w:t>
      </w:r>
      <w:r w:rsidRPr="00714D48">
        <w:rPr>
          <w:rFonts w:ascii="Times New Roman" w:eastAsia="Source Han Sans TW Normal" w:hAnsi="Times New Roman" w:cs="Times New Roman"/>
          <w:bCs/>
          <w:sz w:val="22"/>
          <w:lang w:eastAsia="zh-TW" w:bidi="hi-IN"/>
        </w:rPr>
        <w:t>1594</w:t>
      </w:r>
      <w:r w:rsidRPr="00714D48">
        <w:rPr>
          <w:rFonts w:ascii="Times New Roman" w:eastAsia="Source Han Sans TW Normal" w:hAnsi="Times New Roman" w:cs="Times New Roman"/>
          <w:bCs/>
          <w:sz w:val="22"/>
          <w:lang w:eastAsia="zh-TW" w:bidi="hi-IN"/>
        </w:rPr>
        <w:t>年完成了大天守、乾小天守和渡櫓的建造。</w:t>
      </w:r>
    </w:p>
    <w:p w:rsidR="00FC3060" w:rsidRPr="00714D48" w:rsidRDefault="00FC3060" w:rsidP="00FC306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進入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世紀晚期，武將們的城郭選址偏好已經從山頂轉向了丘陵或平地。山城固然易於防守，但物資運送卻是個難題，而建於平地的城郭就很容易從附近農家、工坊源源不斷的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獲得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糧食和武器補給。</w:t>
      </w:r>
    </w:p>
    <w:p w:rsidR="00FC3060" w:rsidRPr="00714D48" w:rsidRDefault="00FC3060" w:rsidP="00FC306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如松本城這樣建於平地的城郭，缺乏天然屏障，因此常常依靠呈多重同心圓形式分布的護城河提供防衛。幾百年以來，松本城一直受到「內堀」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TW"/>
        </w:rPr>
        <w:t>、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「外堀」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TW"/>
        </w:rPr>
        <w:t>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「總堀」三重護城河的保護。內堀環繞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，將城郭的天守、倉庫和城主的居所「本丸御殿」護衛其中。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二之丸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地處內堀和第二重護城河外堀之間，是一片長條狀弧形區域，設有「二之丸御殿」和其他行政管理機構。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三之丸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位於外堀以外。整座城郭被一道長長的土壘圍牆環繞，與城外的世界完全隔絕。包括最外側護城河總堀在內，城郭占地總面積為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0.39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平方公里。</w:t>
      </w:r>
    </w:p>
    <w:p w:rsidR="00FC3060" w:rsidRPr="00714D48" w:rsidRDefault="00FC3060" w:rsidP="00FC306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平民居住在城下町周邊被農田與山野環繞的區域。城下町</w:t>
      </w:r>
      <w:r w:rsidRPr="00714D48">
        <w:rPr>
          <w:rFonts w:ascii="Source Han Sans TW Normal" w:eastAsia="Source Han Sans TW Normal" w:hAnsi="Source Han Sans TW Normal" w:cs="ＭＳ ゴシック" w:hint="eastAsia"/>
          <w:color w:val="000000" w:themeColor="text1"/>
          <w:sz w:val="22"/>
          <w:lang w:eastAsia="zh-TW"/>
        </w:rPr>
        <w:t>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各區域之間的往來受到嚴格管制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護城河上建有窄橋，過橋需經過守衛森嚴的大門。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60"/>
    <w:rsid w:val="00102A26"/>
    <w:rsid w:val="00346BD8"/>
    <w:rsid w:val="00BD54C2"/>
    <w:rsid w:val="00D72ECD"/>
    <w:rsid w:val="00F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FE655-CF41-4ABD-8FC2-DBE0E99C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0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0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0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0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0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0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0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30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30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30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3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3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3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3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30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30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30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0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0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0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30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3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30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3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